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607E" w:rsidRDefault="00F34938">
      <w:pPr>
        <w:spacing w:before="154" w:line="379" w:lineRule="auto"/>
        <w:ind w:left="156" w:right="2836"/>
        <w:rPr>
          <w:b/>
          <w:sz w:val="21"/>
          <w:szCs w:val="21"/>
        </w:rPr>
      </w:pPr>
      <w:r>
        <w:rPr>
          <w:b/>
          <w:sz w:val="21"/>
          <w:szCs w:val="21"/>
        </w:rPr>
        <w:t>RSA Palliatieve zorg: Bewust Stoppen Eten en Drinken</w:t>
      </w:r>
    </w:p>
    <w:p w14:paraId="00000002" w14:textId="77777777" w:rsidR="00D1607E" w:rsidRDefault="00D1607E">
      <w:pPr>
        <w:pBdr>
          <w:top w:val="nil"/>
          <w:left w:val="nil"/>
          <w:bottom w:val="nil"/>
          <w:right w:val="nil"/>
          <w:between w:val="nil"/>
        </w:pBdr>
        <w:spacing w:before="12"/>
        <w:rPr>
          <w:b/>
          <w:color w:val="000000"/>
          <w:sz w:val="16"/>
          <w:szCs w:val="16"/>
        </w:rPr>
      </w:pPr>
    </w:p>
    <w:tbl>
      <w:tblPr>
        <w:tblStyle w:val="a"/>
        <w:tblW w:w="1006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0"/>
        <w:gridCol w:w="2640"/>
        <w:gridCol w:w="1785"/>
      </w:tblGrid>
      <w:tr w:rsidR="00D1607E" w14:paraId="06598108" w14:textId="77777777">
        <w:trPr>
          <w:trHeight w:val="268"/>
        </w:trPr>
        <w:tc>
          <w:tcPr>
            <w:tcW w:w="10065" w:type="dxa"/>
            <w:gridSpan w:val="3"/>
            <w:vMerge w:val="restart"/>
          </w:tcPr>
          <w:p w14:paraId="00000003" w14:textId="77777777" w:rsidR="00D1607E" w:rsidRDefault="00F34938">
            <w:pPr>
              <w:pBdr>
                <w:top w:val="nil"/>
                <w:left w:val="nil"/>
                <w:bottom w:val="nil"/>
                <w:right w:val="nil"/>
                <w:between w:val="nil"/>
              </w:pBdr>
              <w:spacing w:before="35"/>
              <w:ind w:left="26"/>
              <w:rPr>
                <w:b/>
                <w:sz w:val="17"/>
                <w:szCs w:val="17"/>
              </w:rPr>
            </w:pPr>
            <w:r>
              <w:rPr>
                <w:b/>
                <w:sz w:val="17"/>
                <w:szCs w:val="17"/>
              </w:rPr>
              <w:t>Wat is BSTED?</w:t>
            </w:r>
          </w:p>
          <w:p w14:paraId="00000004" w14:textId="78BAEF06" w:rsidR="00D1607E" w:rsidRDefault="00F34938">
            <w:pPr>
              <w:pBdr>
                <w:top w:val="nil"/>
                <w:left w:val="nil"/>
                <w:bottom w:val="nil"/>
                <w:right w:val="nil"/>
                <w:between w:val="nil"/>
              </w:pBdr>
              <w:spacing w:before="35"/>
              <w:ind w:left="26"/>
              <w:rPr>
                <w:sz w:val="17"/>
                <w:szCs w:val="17"/>
              </w:rPr>
            </w:pPr>
            <w:r>
              <w:rPr>
                <w:sz w:val="17"/>
                <w:szCs w:val="17"/>
              </w:rPr>
              <w:t>Bewust Stoppen met Eten en Drinken (BSTED) is een weloverwogen keuze van een wilsbekwame persoon om het leven te beëindigen door af te zien van voedsel en vocht. BSTED is geen medische behandeling, maar een persoonlijk besluit dat zorgvuldig begeleid moet worden. Het proces omvat signalering, besluitvorming, voorbereiding, uitvoering en nazorg, met aandacht voor lichamelijke, psychische, sociale en spirituele aspecten. Goede samenwerking tussen zorgverleners en betrokkenheid van naasten is essentieel om het proces zorgvuldig, humaan en afgestemd te laten verlopen.</w:t>
            </w:r>
            <w:r w:rsidR="0044069F">
              <w:rPr>
                <w:sz w:val="17"/>
                <w:szCs w:val="17"/>
              </w:rPr>
              <w:t xml:space="preserve"> In Nederland wordt iemand helpen bij het bewust stoppen met eten en drinken niet gezien als hulp bij zelfdoding en het is geen euthanasie.</w:t>
            </w:r>
          </w:p>
          <w:p w14:paraId="00000005" w14:textId="77777777" w:rsidR="00D1607E" w:rsidRDefault="00F34938">
            <w:pPr>
              <w:spacing w:before="25"/>
              <w:ind w:left="26"/>
              <w:rPr>
                <w:b/>
                <w:sz w:val="17"/>
                <w:szCs w:val="17"/>
              </w:rPr>
            </w:pPr>
            <w:r>
              <w:rPr>
                <w:b/>
                <w:sz w:val="17"/>
                <w:szCs w:val="17"/>
              </w:rPr>
              <w:t>Wat is RSA?</w:t>
            </w:r>
          </w:p>
          <w:p w14:paraId="00000006" w14:textId="77777777" w:rsidR="00D1607E" w:rsidRDefault="00F34938">
            <w:pPr>
              <w:spacing w:before="25"/>
              <w:ind w:left="26"/>
              <w:rPr>
                <w:sz w:val="17"/>
                <w:szCs w:val="17"/>
              </w:rPr>
            </w:pPr>
            <w:r>
              <w:rPr>
                <w:sz w:val="17"/>
                <w:szCs w:val="17"/>
              </w:rPr>
              <w:t>Deze regionale samenwerkingsafspraak (RSA) beschrijft het transmurale proces voor het bieden van ondersteuning bij mensen die bewust kiezen om te stoppen met eten en drinken (BSTED). Om passende palliatieve zorg en begeleiding te bieden, zijn afspraken gemaakt over ieders rol, taken en verantwoordelijkheden binnen dit proces.</w:t>
            </w:r>
          </w:p>
        </w:tc>
      </w:tr>
      <w:tr w:rsidR="00D1607E" w14:paraId="32B7C9AD" w14:textId="77777777">
        <w:trPr>
          <w:trHeight w:val="872"/>
        </w:trPr>
        <w:tc>
          <w:tcPr>
            <w:tcW w:w="10065" w:type="dxa"/>
            <w:gridSpan w:val="3"/>
            <w:vMerge/>
          </w:tcPr>
          <w:p w14:paraId="00000009" w14:textId="77777777" w:rsidR="00D1607E" w:rsidRDefault="00D1607E">
            <w:pPr>
              <w:pBdr>
                <w:top w:val="nil"/>
                <w:left w:val="nil"/>
                <w:bottom w:val="nil"/>
                <w:right w:val="nil"/>
                <w:between w:val="nil"/>
              </w:pBdr>
              <w:rPr>
                <w:color w:val="000000"/>
                <w:sz w:val="17"/>
                <w:szCs w:val="17"/>
              </w:rPr>
            </w:pPr>
          </w:p>
        </w:tc>
      </w:tr>
      <w:tr w:rsidR="00D1607E" w14:paraId="4FC0CD69" w14:textId="77777777">
        <w:trPr>
          <w:trHeight w:val="297"/>
        </w:trPr>
        <w:tc>
          <w:tcPr>
            <w:tcW w:w="10065" w:type="dxa"/>
            <w:gridSpan w:val="3"/>
          </w:tcPr>
          <w:p w14:paraId="0000000C" w14:textId="77777777" w:rsidR="00D1607E" w:rsidRDefault="00F34938">
            <w:pPr>
              <w:pBdr>
                <w:top w:val="nil"/>
                <w:left w:val="nil"/>
                <w:bottom w:val="nil"/>
                <w:right w:val="nil"/>
                <w:between w:val="nil"/>
              </w:pBdr>
              <w:spacing w:before="23" w:line="253" w:lineRule="auto"/>
              <w:ind w:left="26"/>
              <w:rPr>
                <w:b/>
                <w:color w:val="000000"/>
                <w:sz w:val="21"/>
                <w:szCs w:val="21"/>
              </w:rPr>
            </w:pPr>
            <w:r>
              <w:rPr>
                <w:b/>
                <w:color w:val="000000"/>
                <w:sz w:val="21"/>
                <w:szCs w:val="21"/>
              </w:rPr>
              <w:t xml:space="preserve">Signaleren en markeren </w:t>
            </w:r>
            <w:r>
              <w:rPr>
                <w:b/>
                <w:sz w:val="21"/>
                <w:szCs w:val="21"/>
              </w:rPr>
              <w:t>BSTED</w:t>
            </w:r>
          </w:p>
        </w:tc>
      </w:tr>
      <w:tr w:rsidR="00D1607E" w14:paraId="32950DA3" w14:textId="77777777">
        <w:trPr>
          <w:trHeight w:val="297"/>
        </w:trPr>
        <w:tc>
          <w:tcPr>
            <w:tcW w:w="5640" w:type="dxa"/>
          </w:tcPr>
          <w:p w14:paraId="0000000F" w14:textId="77777777" w:rsidR="00D1607E" w:rsidRDefault="00F34938">
            <w:pPr>
              <w:spacing w:before="35"/>
              <w:ind w:left="26"/>
              <w:rPr>
                <w:b/>
                <w:sz w:val="17"/>
                <w:szCs w:val="17"/>
              </w:rPr>
            </w:pPr>
            <w:r>
              <w:rPr>
                <w:b/>
                <w:sz w:val="17"/>
                <w:szCs w:val="17"/>
              </w:rPr>
              <w:t>Procesfase + activiteit</w:t>
            </w:r>
          </w:p>
        </w:tc>
        <w:tc>
          <w:tcPr>
            <w:tcW w:w="2640" w:type="dxa"/>
          </w:tcPr>
          <w:p w14:paraId="00000010" w14:textId="77777777" w:rsidR="00D1607E" w:rsidRDefault="00F34938">
            <w:pPr>
              <w:spacing w:before="35"/>
              <w:ind w:left="26"/>
              <w:rPr>
                <w:b/>
                <w:sz w:val="17"/>
                <w:szCs w:val="17"/>
              </w:rPr>
            </w:pPr>
            <w:r>
              <w:rPr>
                <w:b/>
                <w:sz w:val="17"/>
                <w:szCs w:val="17"/>
              </w:rPr>
              <w:t>Norm</w:t>
            </w:r>
          </w:p>
        </w:tc>
        <w:tc>
          <w:tcPr>
            <w:tcW w:w="1785" w:type="dxa"/>
          </w:tcPr>
          <w:p w14:paraId="00000011" w14:textId="77777777" w:rsidR="00D1607E" w:rsidRDefault="00F34938">
            <w:pPr>
              <w:spacing w:before="35"/>
              <w:ind w:left="24" w:right="2"/>
              <w:jc w:val="center"/>
              <w:rPr>
                <w:b/>
                <w:sz w:val="17"/>
                <w:szCs w:val="17"/>
              </w:rPr>
            </w:pPr>
            <w:proofErr w:type="spellStart"/>
            <w:r>
              <w:rPr>
                <w:b/>
                <w:sz w:val="17"/>
                <w:szCs w:val="17"/>
              </w:rPr>
              <w:t>Verantw</w:t>
            </w:r>
            <w:proofErr w:type="spellEnd"/>
            <w:r>
              <w:rPr>
                <w:b/>
                <w:sz w:val="17"/>
                <w:szCs w:val="17"/>
              </w:rPr>
              <w:t>.</w:t>
            </w:r>
          </w:p>
        </w:tc>
      </w:tr>
      <w:tr w:rsidR="00D1607E" w14:paraId="1B38ED8D" w14:textId="77777777">
        <w:trPr>
          <w:trHeight w:val="1348"/>
        </w:trPr>
        <w:tc>
          <w:tcPr>
            <w:tcW w:w="5640" w:type="dxa"/>
          </w:tcPr>
          <w:p w14:paraId="00000012" w14:textId="5002ABFF" w:rsidR="00D1607E" w:rsidRDefault="00F34938">
            <w:pPr>
              <w:pBdr>
                <w:top w:val="nil"/>
                <w:left w:val="nil"/>
                <w:bottom w:val="nil"/>
                <w:right w:val="nil"/>
                <w:between w:val="nil"/>
              </w:pBdr>
              <w:spacing w:before="26"/>
              <w:ind w:left="26" w:right="106"/>
              <w:rPr>
                <w:sz w:val="16"/>
                <w:szCs w:val="16"/>
              </w:rPr>
            </w:pPr>
            <w:r>
              <w:rPr>
                <w:sz w:val="16"/>
                <w:szCs w:val="16"/>
              </w:rPr>
              <w:t xml:space="preserve">Als iemand aangeeft te willen stoppen met eten en drinken start de begeleiding rondom BSTED. </w:t>
            </w:r>
            <w:r w:rsidR="00336A85">
              <w:rPr>
                <w:sz w:val="16"/>
                <w:szCs w:val="16"/>
              </w:rPr>
              <w:t>De begeleiding</w:t>
            </w:r>
            <w:r>
              <w:rPr>
                <w:sz w:val="16"/>
                <w:szCs w:val="16"/>
              </w:rPr>
              <w:t xml:space="preserve"> wordt </w:t>
            </w:r>
            <w:r w:rsidR="005003F4">
              <w:rPr>
                <w:sz w:val="16"/>
                <w:szCs w:val="16"/>
              </w:rPr>
              <w:t xml:space="preserve">altijd </w:t>
            </w:r>
            <w:r>
              <w:rPr>
                <w:sz w:val="16"/>
                <w:szCs w:val="16"/>
              </w:rPr>
              <w:t xml:space="preserve">in </w:t>
            </w:r>
            <w:r w:rsidR="005003F4">
              <w:rPr>
                <w:sz w:val="16"/>
                <w:szCs w:val="16"/>
              </w:rPr>
              <w:t>d</w:t>
            </w:r>
            <w:r>
              <w:rPr>
                <w:sz w:val="16"/>
                <w:szCs w:val="16"/>
              </w:rPr>
              <w:t xml:space="preserve">uo vorm </w:t>
            </w:r>
            <w:r w:rsidR="00336A85">
              <w:rPr>
                <w:sz w:val="16"/>
                <w:szCs w:val="16"/>
              </w:rPr>
              <w:t xml:space="preserve">gegeven </w:t>
            </w:r>
            <w:r w:rsidR="005003F4" w:rsidRPr="00A10A6F">
              <w:rPr>
                <w:sz w:val="16"/>
                <w:szCs w:val="16"/>
              </w:rPr>
              <w:t xml:space="preserve">( </w:t>
            </w:r>
            <w:r w:rsidR="006C1700" w:rsidRPr="00A10A6F">
              <w:rPr>
                <w:sz w:val="16"/>
                <w:szCs w:val="16"/>
              </w:rPr>
              <w:t>Hoofdbehandelaar</w:t>
            </w:r>
            <w:r w:rsidR="005003F4" w:rsidRPr="00A10A6F">
              <w:rPr>
                <w:sz w:val="16"/>
                <w:szCs w:val="16"/>
              </w:rPr>
              <w:t xml:space="preserve"> + </w:t>
            </w:r>
            <w:r w:rsidR="006C1700" w:rsidRPr="00A10A6F">
              <w:rPr>
                <w:sz w:val="16"/>
                <w:szCs w:val="16"/>
              </w:rPr>
              <w:t>verpleegkundige</w:t>
            </w:r>
            <w:r w:rsidR="005003F4" w:rsidRPr="00A10A6F">
              <w:rPr>
                <w:sz w:val="16"/>
                <w:szCs w:val="16"/>
              </w:rPr>
              <w:t>)</w:t>
            </w:r>
            <w:r w:rsidR="00336A85" w:rsidRPr="00A10A6F">
              <w:rPr>
                <w:sz w:val="16"/>
                <w:szCs w:val="16"/>
              </w:rPr>
              <w:t xml:space="preserve"> en</w:t>
            </w:r>
            <w:r w:rsidR="00336A85">
              <w:rPr>
                <w:sz w:val="16"/>
                <w:szCs w:val="16"/>
              </w:rPr>
              <w:t xml:space="preserve"> start bij voorkeur met een gezamenlijk huisbezoek</w:t>
            </w:r>
            <w:r>
              <w:rPr>
                <w:sz w:val="16"/>
                <w:szCs w:val="16"/>
              </w:rPr>
              <w:t xml:space="preserve">. Dit duo zorgt dat het </w:t>
            </w:r>
            <w:r>
              <w:rPr>
                <w:color w:val="000000"/>
                <w:sz w:val="16"/>
                <w:szCs w:val="16"/>
              </w:rPr>
              <w:t xml:space="preserve">betrokken </w:t>
            </w:r>
            <w:r>
              <w:rPr>
                <w:sz w:val="16"/>
                <w:szCs w:val="16"/>
              </w:rPr>
              <w:t>netwerk van de patiënt en de betrokken</w:t>
            </w:r>
            <w:r>
              <w:rPr>
                <w:color w:val="000000"/>
                <w:sz w:val="16"/>
                <w:szCs w:val="16"/>
              </w:rPr>
              <w:t xml:space="preserve"> zorgverleners meegenomen worden in het proces. Om zich voor te bereiden op de laatste levensfase </w:t>
            </w:r>
            <w:r>
              <w:rPr>
                <w:sz w:val="16"/>
                <w:szCs w:val="16"/>
              </w:rPr>
              <w:t>verwijzen we naar de RSA PZP.</w:t>
            </w:r>
          </w:p>
          <w:p w14:paraId="00000013" w14:textId="77777777" w:rsidR="00D1607E" w:rsidRDefault="00D1607E">
            <w:pPr>
              <w:pBdr>
                <w:top w:val="nil"/>
                <w:left w:val="nil"/>
                <w:bottom w:val="nil"/>
                <w:right w:val="nil"/>
                <w:between w:val="nil"/>
              </w:pBdr>
              <w:spacing w:before="26"/>
              <w:ind w:right="106"/>
              <w:rPr>
                <w:sz w:val="16"/>
                <w:szCs w:val="16"/>
              </w:rPr>
            </w:pPr>
          </w:p>
          <w:p w14:paraId="00000014" w14:textId="73E2DA28" w:rsidR="00D1607E" w:rsidRDefault="00F34938">
            <w:pPr>
              <w:pBdr>
                <w:top w:val="nil"/>
                <w:left w:val="nil"/>
                <w:bottom w:val="nil"/>
                <w:right w:val="nil"/>
                <w:between w:val="nil"/>
              </w:pBdr>
              <w:spacing w:before="26"/>
              <w:ind w:right="106"/>
              <w:rPr>
                <w:sz w:val="16"/>
                <w:szCs w:val="16"/>
              </w:rPr>
            </w:pPr>
            <w:r>
              <w:rPr>
                <w:sz w:val="16"/>
                <w:szCs w:val="16"/>
              </w:rPr>
              <w:t xml:space="preserve">Om na het markeringsgesprek de patiënt goed te informeren over de ontstane situatie en mogelijkheden tijdens BSTED, wordt </w:t>
            </w:r>
            <w:r w:rsidR="005003F4">
              <w:rPr>
                <w:sz w:val="16"/>
                <w:szCs w:val="16"/>
              </w:rPr>
              <w:t>tijdens</w:t>
            </w:r>
            <w:r>
              <w:rPr>
                <w:sz w:val="16"/>
                <w:szCs w:val="16"/>
              </w:rPr>
              <w:t xml:space="preserve"> een gesprek de </w:t>
            </w:r>
            <w:proofErr w:type="spellStart"/>
            <w:r>
              <w:rPr>
                <w:sz w:val="16"/>
                <w:szCs w:val="16"/>
              </w:rPr>
              <w:t>patiëntenfolder</w:t>
            </w:r>
            <w:proofErr w:type="spellEnd"/>
            <w:r>
              <w:rPr>
                <w:sz w:val="16"/>
                <w:szCs w:val="16"/>
              </w:rPr>
              <w:t xml:space="preserve"> BSTED</w:t>
            </w:r>
            <w:r w:rsidR="00BF777C">
              <w:rPr>
                <w:sz w:val="16"/>
                <w:szCs w:val="16"/>
              </w:rPr>
              <w:t xml:space="preserve"> </w:t>
            </w:r>
            <w:r>
              <w:rPr>
                <w:sz w:val="16"/>
                <w:szCs w:val="16"/>
              </w:rPr>
              <w:t>uitgereikt.</w:t>
            </w:r>
          </w:p>
          <w:p w14:paraId="00000015" w14:textId="77777777" w:rsidR="00D1607E" w:rsidRDefault="00F34938">
            <w:pPr>
              <w:spacing w:before="25"/>
              <w:rPr>
                <w:color w:val="000000"/>
                <w:sz w:val="16"/>
                <w:szCs w:val="16"/>
              </w:rPr>
            </w:pPr>
            <w:r>
              <w:rPr>
                <w:color w:val="000000"/>
                <w:sz w:val="16"/>
                <w:szCs w:val="16"/>
              </w:rPr>
              <w:t xml:space="preserve">  </w:t>
            </w:r>
          </w:p>
        </w:tc>
        <w:tc>
          <w:tcPr>
            <w:tcW w:w="2640" w:type="dxa"/>
          </w:tcPr>
          <w:p w14:paraId="00000016" w14:textId="77777777" w:rsidR="00D1607E" w:rsidRPr="00BF777C" w:rsidRDefault="00F34938">
            <w:pPr>
              <w:pBdr>
                <w:top w:val="nil"/>
                <w:left w:val="nil"/>
                <w:bottom w:val="nil"/>
                <w:right w:val="nil"/>
                <w:between w:val="nil"/>
              </w:pBdr>
              <w:spacing w:before="25"/>
              <w:ind w:left="26" w:right="642"/>
              <w:rPr>
                <w:rFonts w:ascii="Veranda" w:hAnsi="Veranda"/>
                <w:color w:val="0563C1"/>
                <w:sz w:val="18"/>
                <w:szCs w:val="18"/>
                <w:u w:val="single"/>
              </w:rPr>
            </w:pPr>
            <w:r w:rsidRPr="00BF777C">
              <w:rPr>
                <w:rFonts w:ascii="Veranda" w:hAnsi="Veranda"/>
                <w:color w:val="0563C1"/>
                <w:sz w:val="18"/>
                <w:szCs w:val="18"/>
                <w:u w:val="single"/>
              </w:rPr>
              <w:t>Regionale</w:t>
            </w:r>
            <w:r w:rsidRPr="00BF777C">
              <w:rPr>
                <w:rFonts w:ascii="Veranda" w:hAnsi="Veranda"/>
                <w:color w:val="0563C1"/>
                <w:sz w:val="18"/>
                <w:szCs w:val="18"/>
              </w:rPr>
              <w:t xml:space="preserve"> </w:t>
            </w:r>
            <w:r w:rsidRPr="00BF777C">
              <w:rPr>
                <w:rFonts w:ascii="Veranda" w:hAnsi="Veranda"/>
                <w:color w:val="0563C1"/>
                <w:sz w:val="18"/>
                <w:szCs w:val="18"/>
                <w:u w:val="single"/>
              </w:rPr>
              <w:t>Samenwerkings-</w:t>
            </w:r>
            <w:r w:rsidRPr="00BF777C">
              <w:rPr>
                <w:rFonts w:ascii="Veranda" w:hAnsi="Veranda"/>
                <w:color w:val="0563C1"/>
                <w:sz w:val="18"/>
                <w:szCs w:val="18"/>
              </w:rPr>
              <w:t xml:space="preserve"> </w:t>
            </w:r>
            <w:r w:rsidRPr="00BF777C">
              <w:rPr>
                <w:rFonts w:ascii="Veranda" w:hAnsi="Veranda"/>
                <w:color w:val="0563C1"/>
                <w:sz w:val="18"/>
                <w:szCs w:val="18"/>
                <w:u w:val="single"/>
              </w:rPr>
              <w:t>Afspraak (RSA)</w:t>
            </w:r>
            <w:r w:rsidRPr="00BF777C">
              <w:rPr>
                <w:rFonts w:ascii="Veranda" w:hAnsi="Veranda"/>
                <w:color w:val="0563C1"/>
                <w:sz w:val="18"/>
                <w:szCs w:val="18"/>
              </w:rPr>
              <w:t xml:space="preserve"> </w:t>
            </w:r>
            <w:r w:rsidRPr="00BF777C">
              <w:rPr>
                <w:rFonts w:ascii="Veranda" w:hAnsi="Veranda"/>
                <w:color w:val="0563C1"/>
                <w:sz w:val="18"/>
                <w:szCs w:val="18"/>
                <w:u w:val="single"/>
              </w:rPr>
              <w:t>Proactieve</w:t>
            </w:r>
            <w:r w:rsidRPr="00BF777C">
              <w:rPr>
                <w:rFonts w:ascii="Veranda" w:hAnsi="Veranda"/>
                <w:color w:val="0563C1"/>
                <w:sz w:val="18"/>
                <w:szCs w:val="18"/>
              </w:rPr>
              <w:t xml:space="preserve"> </w:t>
            </w:r>
            <w:r w:rsidRPr="00BF777C">
              <w:rPr>
                <w:rFonts w:ascii="Veranda" w:hAnsi="Veranda"/>
                <w:color w:val="0563C1"/>
                <w:sz w:val="18"/>
                <w:szCs w:val="18"/>
                <w:u w:val="single"/>
              </w:rPr>
              <w:t>Zorgplanning</w:t>
            </w:r>
          </w:p>
          <w:p w14:paraId="00000017" w14:textId="77777777" w:rsidR="00D1607E" w:rsidRDefault="00D1607E">
            <w:pPr>
              <w:pBdr>
                <w:top w:val="nil"/>
                <w:left w:val="nil"/>
                <w:bottom w:val="nil"/>
                <w:right w:val="nil"/>
                <w:between w:val="nil"/>
              </w:pBdr>
              <w:spacing w:before="25"/>
              <w:ind w:left="26" w:right="642"/>
              <w:rPr>
                <w:rFonts w:ascii="Veranda" w:hAnsi="Veranda"/>
                <w:color w:val="0563C1"/>
                <w:sz w:val="18"/>
                <w:szCs w:val="18"/>
                <w:u w:val="single"/>
              </w:rPr>
            </w:pPr>
          </w:p>
          <w:p w14:paraId="4938D779" w14:textId="77777777" w:rsidR="00336A85" w:rsidRDefault="00336A85">
            <w:pPr>
              <w:pBdr>
                <w:top w:val="nil"/>
                <w:left w:val="nil"/>
                <w:bottom w:val="nil"/>
                <w:right w:val="nil"/>
                <w:between w:val="nil"/>
              </w:pBdr>
              <w:spacing w:before="25"/>
              <w:ind w:left="26" w:right="642"/>
              <w:rPr>
                <w:rFonts w:ascii="Veranda" w:hAnsi="Veranda"/>
                <w:color w:val="0563C1"/>
                <w:sz w:val="18"/>
                <w:szCs w:val="18"/>
                <w:u w:val="single"/>
              </w:rPr>
            </w:pPr>
          </w:p>
          <w:p w14:paraId="6A135869" w14:textId="77777777" w:rsidR="00336A85" w:rsidRPr="00BF777C" w:rsidRDefault="00336A85">
            <w:pPr>
              <w:pBdr>
                <w:top w:val="nil"/>
                <w:left w:val="nil"/>
                <w:bottom w:val="nil"/>
                <w:right w:val="nil"/>
                <w:between w:val="nil"/>
              </w:pBdr>
              <w:spacing w:before="25"/>
              <w:ind w:left="26" w:right="642"/>
              <w:rPr>
                <w:rFonts w:ascii="Veranda" w:hAnsi="Veranda"/>
                <w:color w:val="0563C1"/>
                <w:sz w:val="18"/>
                <w:szCs w:val="18"/>
                <w:u w:val="single"/>
              </w:rPr>
            </w:pPr>
          </w:p>
          <w:p w14:paraId="00000018" w14:textId="77777777" w:rsidR="00D1607E" w:rsidRPr="00BF777C" w:rsidRDefault="00F34938">
            <w:pPr>
              <w:pBdr>
                <w:top w:val="nil"/>
                <w:left w:val="nil"/>
                <w:bottom w:val="nil"/>
                <w:right w:val="nil"/>
                <w:between w:val="nil"/>
              </w:pBdr>
              <w:spacing w:before="25"/>
              <w:ind w:left="26" w:right="642"/>
              <w:rPr>
                <w:rFonts w:ascii="Veranda" w:hAnsi="Veranda"/>
                <w:color w:val="FF0000"/>
                <w:sz w:val="18"/>
                <w:szCs w:val="18"/>
              </w:rPr>
            </w:pPr>
            <w:r w:rsidRPr="00BF777C">
              <w:rPr>
                <w:rFonts w:ascii="Veranda" w:hAnsi="Veranda"/>
                <w:color w:val="FF0000"/>
                <w:sz w:val="18"/>
                <w:szCs w:val="18"/>
              </w:rPr>
              <w:t>Link folder BSTED</w:t>
            </w:r>
          </w:p>
        </w:tc>
        <w:tc>
          <w:tcPr>
            <w:tcW w:w="1785" w:type="dxa"/>
          </w:tcPr>
          <w:p w14:paraId="3CC64A10" w14:textId="77777777" w:rsidR="00BF777C" w:rsidRDefault="00BF777C">
            <w:pPr>
              <w:pBdr>
                <w:top w:val="nil"/>
                <w:left w:val="nil"/>
                <w:bottom w:val="nil"/>
                <w:right w:val="nil"/>
                <w:between w:val="nil"/>
              </w:pBdr>
              <w:spacing w:before="25"/>
              <w:ind w:left="24" w:right="2"/>
              <w:jc w:val="center"/>
              <w:rPr>
                <w:color w:val="000000"/>
                <w:sz w:val="17"/>
                <w:szCs w:val="17"/>
              </w:rPr>
            </w:pPr>
          </w:p>
          <w:p w14:paraId="0738FFE0" w14:textId="77777777" w:rsidR="00BF777C" w:rsidRDefault="00BF777C">
            <w:pPr>
              <w:pBdr>
                <w:top w:val="nil"/>
                <w:left w:val="nil"/>
                <w:bottom w:val="nil"/>
                <w:right w:val="nil"/>
                <w:between w:val="nil"/>
              </w:pBdr>
              <w:spacing w:before="25"/>
              <w:ind w:left="24" w:right="2"/>
              <w:jc w:val="center"/>
              <w:rPr>
                <w:color w:val="000000"/>
                <w:sz w:val="17"/>
                <w:szCs w:val="17"/>
              </w:rPr>
            </w:pPr>
          </w:p>
          <w:p w14:paraId="5AFD5D85" w14:textId="77777777" w:rsidR="00BF777C" w:rsidRDefault="00BF777C">
            <w:pPr>
              <w:pBdr>
                <w:top w:val="nil"/>
                <w:left w:val="nil"/>
                <w:bottom w:val="nil"/>
                <w:right w:val="nil"/>
                <w:between w:val="nil"/>
              </w:pBdr>
              <w:spacing w:before="25"/>
              <w:ind w:left="24" w:right="2"/>
              <w:jc w:val="center"/>
              <w:rPr>
                <w:color w:val="000000"/>
                <w:sz w:val="17"/>
                <w:szCs w:val="17"/>
              </w:rPr>
            </w:pPr>
          </w:p>
          <w:p w14:paraId="37872315" w14:textId="77777777" w:rsidR="00BF777C" w:rsidRDefault="00BF777C">
            <w:pPr>
              <w:pBdr>
                <w:top w:val="nil"/>
                <w:left w:val="nil"/>
                <w:bottom w:val="nil"/>
                <w:right w:val="nil"/>
                <w:between w:val="nil"/>
              </w:pBdr>
              <w:spacing w:before="25"/>
              <w:ind w:left="24" w:right="2"/>
              <w:jc w:val="center"/>
              <w:rPr>
                <w:color w:val="000000"/>
                <w:sz w:val="17"/>
                <w:szCs w:val="17"/>
              </w:rPr>
            </w:pPr>
          </w:p>
          <w:p w14:paraId="00000019" w14:textId="7EA0FA3E" w:rsidR="00D1607E" w:rsidRDefault="00F34938">
            <w:pPr>
              <w:pBdr>
                <w:top w:val="nil"/>
                <w:left w:val="nil"/>
                <w:bottom w:val="nil"/>
                <w:right w:val="nil"/>
                <w:between w:val="nil"/>
              </w:pBdr>
              <w:spacing w:before="25"/>
              <w:ind w:left="24" w:right="2"/>
              <w:jc w:val="center"/>
              <w:rPr>
                <w:color w:val="000000"/>
                <w:sz w:val="17"/>
                <w:szCs w:val="17"/>
              </w:rPr>
            </w:pPr>
            <w:r w:rsidRPr="00A10A6F">
              <w:rPr>
                <w:color w:val="000000"/>
                <w:sz w:val="17"/>
                <w:szCs w:val="17"/>
              </w:rPr>
              <w:t>H</w:t>
            </w:r>
            <w:r w:rsidR="00A10A6F" w:rsidRPr="00A10A6F">
              <w:rPr>
                <w:color w:val="000000"/>
                <w:sz w:val="17"/>
                <w:szCs w:val="17"/>
              </w:rPr>
              <w:t>A</w:t>
            </w:r>
            <w:r w:rsidRPr="00A10A6F">
              <w:rPr>
                <w:color w:val="000000"/>
                <w:sz w:val="17"/>
                <w:szCs w:val="17"/>
              </w:rPr>
              <w:t>/VS/</w:t>
            </w:r>
            <w:r>
              <w:rPr>
                <w:color w:val="000000"/>
                <w:sz w:val="17"/>
                <w:szCs w:val="17"/>
              </w:rPr>
              <w:t>PA</w:t>
            </w:r>
            <w:r w:rsidR="005003F4">
              <w:rPr>
                <w:color w:val="000000"/>
                <w:sz w:val="17"/>
                <w:szCs w:val="17"/>
              </w:rPr>
              <w:t>/VPK</w:t>
            </w:r>
          </w:p>
          <w:p w14:paraId="0000001A" w14:textId="77777777" w:rsidR="00D1607E" w:rsidRDefault="00D1607E">
            <w:pPr>
              <w:pBdr>
                <w:top w:val="nil"/>
                <w:left w:val="nil"/>
                <w:bottom w:val="nil"/>
                <w:right w:val="nil"/>
                <w:between w:val="nil"/>
              </w:pBdr>
              <w:spacing w:before="25"/>
              <w:ind w:left="24" w:right="2"/>
              <w:jc w:val="center"/>
              <w:rPr>
                <w:color w:val="000000"/>
                <w:sz w:val="17"/>
                <w:szCs w:val="17"/>
              </w:rPr>
            </w:pPr>
          </w:p>
          <w:p w14:paraId="0000001B" w14:textId="77777777" w:rsidR="00D1607E" w:rsidRDefault="00F34938">
            <w:pPr>
              <w:pBdr>
                <w:top w:val="nil"/>
                <w:left w:val="nil"/>
                <w:bottom w:val="nil"/>
                <w:right w:val="nil"/>
                <w:between w:val="nil"/>
              </w:pBdr>
              <w:spacing w:before="25"/>
              <w:ind w:left="24" w:right="2"/>
              <w:jc w:val="center"/>
              <w:rPr>
                <w:color w:val="7030A0"/>
                <w:sz w:val="17"/>
                <w:szCs w:val="17"/>
              </w:rPr>
            </w:pPr>
            <w:r>
              <w:rPr>
                <w:color w:val="7030A0"/>
                <w:sz w:val="17"/>
                <w:szCs w:val="17"/>
              </w:rPr>
              <w:t xml:space="preserve"> </w:t>
            </w:r>
          </w:p>
        </w:tc>
      </w:tr>
      <w:tr w:rsidR="00D1607E" w14:paraId="71FDEAB3" w14:textId="77777777">
        <w:trPr>
          <w:trHeight w:val="301"/>
        </w:trPr>
        <w:tc>
          <w:tcPr>
            <w:tcW w:w="10065" w:type="dxa"/>
            <w:gridSpan w:val="3"/>
          </w:tcPr>
          <w:p w14:paraId="0000001C" w14:textId="77777777" w:rsidR="00D1607E" w:rsidRDefault="00F34938">
            <w:pPr>
              <w:pBdr>
                <w:top w:val="nil"/>
                <w:left w:val="nil"/>
                <w:bottom w:val="nil"/>
                <w:right w:val="nil"/>
                <w:between w:val="nil"/>
              </w:pBdr>
              <w:spacing w:before="23"/>
              <w:ind w:left="26"/>
              <w:rPr>
                <w:b/>
                <w:color w:val="000000"/>
                <w:sz w:val="21"/>
                <w:szCs w:val="21"/>
              </w:rPr>
            </w:pPr>
            <w:r>
              <w:rPr>
                <w:b/>
                <w:sz w:val="21"/>
                <w:szCs w:val="21"/>
              </w:rPr>
              <w:t>Besluitvorming en voorbereiding</w:t>
            </w:r>
          </w:p>
        </w:tc>
      </w:tr>
      <w:tr w:rsidR="00D1607E" w14:paraId="3521C2E0" w14:textId="77777777">
        <w:trPr>
          <w:trHeight w:val="301"/>
        </w:trPr>
        <w:tc>
          <w:tcPr>
            <w:tcW w:w="5640" w:type="dxa"/>
          </w:tcPr>
          <w:p w14:paraId="0000001F" w14:textId="77777777" w:rsidR="00D1607E" w:rsidRDefault="00F34938">
            <w:pPr>
              <w:spacing w:before="35"/>
              <w:ind w:left="26"/>
              <w:rPr>
                <w:b/>
                <w:sz w:val="17"/>
                <w:szCs w:val="17"/>
              </w:rPr>
            </w:pPr>
            <w:r>
              <w:rPr>
                <w:b/>
                <w:sz w:val="17"/>
                <w:szCs w:val="17"/>
              </w:rPr>
              <w:t>Procesfase + activiteit</w:t>
            </w:r>
          </w:p>
        </w:tc>
        <w:tc>
          <w:tcPr>
            <w:tcW w:w="2640" w:type="dxa"/>
          </w:tcPr>
          <w:p w14:paraId="00000020" w14:textId="77777777" w:rsidR="00D1607E" w:rsidRDefault="00F34938">
            <w:pPr>
              <w:spacing w:before="35"/>
              <w:ind w:left="26"/>
              <w:rPr>
                <w:b/>
                <w:sz w:val="17"/>
                <w:szCs w:val="17"/>
              </w:rPr>
            </w:pPr>
            <w:r>
              <w:rPr>
                <w:b/>
                <w:sz w:val="17"/>
                <w:szCs w:val="17"/>
              </w:rPr>
              <w:t>Norm</w:t>
            </w:r>
          </w:p>
        </w:tc>
        <w:tc>
          <w:tcPr>
            <w:tcW w:w="1785" w:type="dxa"/>
          </w:tcPr>
          <w:p w14:paraId="00000021" w14:textId="77777777" w:rsidR="00D1607E" w:rsidRDefault="00F34938">
            <w:pPr>
              <w:spacing w:before="35"/>
              <w:ind w:left="24" w:right="2"/>
              <w:jc w:val="center"/>
              <w:rPr>
                <w:b/>
                <w:sz w:val="17"/>
                <w:szCs w:val="17"/>
              </w:rPr>
            </w:pPr>
            <w:proofErr w:type="spellStart"/>
            <w:r>
              <w:rPr>
                <w:b/>
                <w:sz w:val="17"/>
                <w:szCs w:val="17"/>
              </w:rPr>
              <w:t>Verantw</w:t>
            </w:r>
            <w:proofErr w:type="spellEnd"/>
            <w:r>
              <w:rPr>
                <w:b/>
                <w:sz w:val="17"/>
                <w:szCs w:val="17"/>
              </w:rPr>
              <w:t>.</w:t>
            </w:r>
          </w:p>
        </w:tc>
      </w:tr>
      <w:tr w:rsidR="00BF777C" w14:paraId="6B3DC9F0" w14:textId="77777777">
        <w:trPr>
          <w:trHeight w:val="1074"/>
        </w:trPr>
        <w:tc>
          <w:tcPr>
            <w:tcW w:w="5640" w:type="dxa"/>
          </w:tcPr>
          <w:p w14:paraId="5A4376ED" w14:textId="66A5AD49" w:rsidR="00F90A1E" w:rsidRDefault="00BF777C" w:rsidP="00BF777C">
            <w:pPr>
              <w:spacing w:before="20"/>
              <w:ind w:left="26"/>
              <w:rPr>
                <w:sz w:val="17"/>
                <w:szCs w:val="17"/>
              </w:rPr>
            </w:pPr>
            <w:r>
              <w:rPr>
                <w:sz w:val="17"/>
                <w:szCs w:val="17"/>
              </w:rPr>
              <w:t>Werk volgens de handreiking Bewust Stoppen met Eten en Drinken, waarin het proces en de aandachtspunten rond besluitvorming, begeleiding en uitvoering zijn uitgewerkt.</w:t>
            </w:r>
            <w:r w:rsidR="001253CD">
              <w:rPr>
                <w:sz w:val="17"/>
                <w:szCs w:val="17"/>
              </w:rPr>
              <w:t xml:space="preserve"> Gebruik onderstaande checklist.</w:t>
            </w:r>
          </w:p>
          <w:p w14:paraId="6135F164" w14:textId="77777777" w:rsidR="00F90A1E" w:rsidRDefault="00F90A1E" w:rsidP="00BF777C">
            <w:pPr>
              <w:spacing w:before="20"/>
              <w:ind w:left="26"/>
              <w:rPr>
                <w:sz w:val="17"/>
                <w:szCs w:val="17"/>
              </w:rPr>
            </w:pPr>
          </w:p>
          <w:p w14:paraId="00000022" w14:textId="69363FAE" w:rsidR="00BF777C" w:rsidRDefault="00F90A1E" w:rsidP="00BF777C">
            <w:pPr>
              <w:spacing w:before="20"/>
              <w:ind w:left="26"/>
              <w:rPr>
                <w:sz w:val="17"/>
                <w:szCs w:val="17"/>
              </w:rPr>
            </w:pPr>
            <w:r>
              <w:rPr>
                <w:sz w:val="17"/>
                <w:szCs w:val="17"/>
              </w:rPr>
              <w:t>Zorg dat er een vertegenwoordiger wordt aangewezen door de patiënt en dat deze op de hoogte is van de wensen van de patiënt.</w:t>
            </w:r>
          </w:p>
          <w:p w14:paraId="00000023" w14:textId="77777777" w:rsidR="00BF777C" w:rsidRDefault="00BF777C" w:rsidP="00BF777C">
            <w:pPr>
              <w:spacing w:before="20"/>
              <w:ind w:left="26"/>
              <w:rPr>
                <w:sz w:val="17"/>
                <w:szCs w:val="17"/>
              </w:rPr>
            </w:pPr>
          </w:p>
          <w:p w14:paraId="0F2612DF" w14:textId="515532BC" w:rsidR="00F90A1E" w:rsidRDefault="005003F4" w:rsidP="00F90A1E">
            <w:pPr>
              <w:spacing w:before="20"/>
              <w:ind w:left="26"/>
              <w:rPr>
                <w:sz w:val="17"/>
                <w:szCs w:val="17"/>
              </w:rPr>
            </w:pPr>
            <w:r w:rsidRPr="00A10A6F">
              <w:rPr>
                <w:sz w:val="17"/>
                <w:szCs w:val="17"/>
              </w:rPr>
              <w:t xml:space="preserve">De </w:t>
            </w:r>
            <w:r w:rsidR="00A10A6F" w:rsidRPr="00A10A6F">
              <w:rPr>
                <w:sz w:val="17"/>
                <w:szCs w:val="17"/>
              </w:rPr>
              <w:t>hoofdbehandelaar</w:t>
            </w:r>
            <w:r w:rsidRPr="00A10A6F">
              <w:rPr>
                <w:sz w:val="17"/>
                <w:szCs w:val="17"/>
              </w:rPr>
              <w:t xml:space="preserve"> </w:t>
            </w:r>
            <w:r w:rsidR="00A10A6F" w:rsidRPr="00A10A6F">
              <w:rPr>
                <w:sz w:val="17"/>
                <w:szCs w:val="17"/>
              </w:rPr>
              <w:t>zorgt voor de benodigde weergave in het patiëntendossier en de benodigde administratieve ondersteuning</w:t>
            </w:r>
            <w:r w:rsidR="00A10A6F">
              <w:rPr>
                <w:sz w:val="17"/>
                <w:szCs w:val="17"/>
              </w:rPr>
              <w:t xml:space="preserve">. </w:t>
            </w:r>
            <w:r w:rsidR="00A10A6F" w:rsidRPr="00A10A6F">
              <w:rPr>
                <w:sz w:val="17"/>
                <w:szCs w:val="17"/>
              </w:rPr>
              <w:t xml:space="preserve">(voor huisartsen </w:t>
            </w:r>
            <w:r w:rsidR="00A10A6F">
              <w:rPr>
                <w:sz w:val="17"/>
                <w:szCs w:val="17"/>
              </w:rPr>
              <w:t xml:space="preserve">een Terminale </w:t>
            </w:r>
            <w:r w:rsidRPr="00A10A6F">
              <w:rPr>
                <w:sz w:val="17"/>
                <w:szCs w:val="17"/>
              </w:rPr>
              <w:t>memo</w:t>
            </w:r>
            <w:r w:rsidR="00BF777C" w:rsidRPr="00A10A6F">
              <w:rPr>
                <w:sz w:val="17"/>
                <w:szCs w:val="17"/>
              </w:rPr>
              <w:t xml:space="preserve"> </w:t>
            </w:r>
            <w:r w:rsidRPr="00A10A6F">
              <w:rPr>
                <w:sz w:val="17"/>
                <w:szCs w:val="17"/>
              </w:rPr>
              <w:t>in</w:t>
            </w:r>
            <w:r w:rsidR="00BF777C" w:rsidRPr="00A10A6F">
              <w:rPr>
                <w:sz w:val="17"/>
                <w:szCs w:val="17"/>
              </w:rPr>
              <w:t xml:space="preserve"> HIS</w:t>
            </w:r>
            <w:r w:rsidR="00F90A1E" w:rsidRPr="00A10A6F">
              <w:rPr>
                <w:sz w:val="17"/>
                <w:szCs w:val="17"/>
              </w:rPr>
              <w:t xml:space="preserve"> (</w:t>
            </w:r>
            <w:proofErr w:type="spellStart"/>
            <w:r w:rsidR="00F90A1E" w:rsidRPr="00A10A6F">
              <w:rPr>
                <w:sz w:val="17"/>
                <w:szCs w:val="17"/>
              </w:rPr>
              <w:t>Topicus</w:t>
            </w:r>
            <w:proofErr w:type="spellEnd"/>
            <w:r w:rsidR="00F90A1E" w:rsidRPr="00A10A6F">
              <w:rPr>
                <w:sz w:val="17"/>
                <w:szCs w:val="17"/>
              </w:rPr>
              <w:t>)</w:t>
            </w:r>
            <w:r w:rsidR="001253CD" w:rsidRPr="00A10A6F">
              <w:rPr>
                <w:sz w:val="17"/>
                <w:szCs w:val="17"/>
              </w:rPr>
              <w:t xml:space="preserve"> spoedpost</w:t>
            </w:r>
            <w:r w:rsidR="00F90A1E" w:rsidRPr="00A10A6F">
              <w:rPr>
                <w:sz w:val="17"/>
                <w:szCs w:val="17"/>
              </w:rPr>
              <w:t>. Let op dat het LSP openstaat</w:t>
            </w:r>
            <w:r w:rsidR="00A10A6F" w:rsidRPr="00A10A6F">
              <w:rPr>
                <w:sz w:val="17"/>
                <w:szCs w:val="17"/>
              </w:rPr>
              <w:t>).</w:t>
            </w:r>
          </w:p>
          <w:p w14:paraId="403AE3D3" w14:textId="77777777" w:rsidR="00F90A1E" w:rsidRDefault="00F90A1E" w:rsidP="00F90A1E">
            <w:pPr>
              <w:spacing w:before="20"/>
              <w:ind w:left="26"/>
              <w:rPr>
                <w:sz w:val="17"/>
                <w:szCs w:val="17"/>
              </w:rPr>
            </w:pPr>
          </w:p>
          <w:p w14:paraId="0EC7916E" w14:textId="4EE8B1D6" w:rsidR="00F90A1E" w:rsidRDefault="00BF777C" w:rsidP="00F90A1E">
            <w:pPr>
              <w:spacing w:before="20"/>
              <w:ind w:left="26"/>
              <w:rPr>
                <w:sz w:val="17"/>
                <w:szCs w:val="17"/>
              </w:rPr>
            </w:pPr>
            <w:r>
              <w:rPr>
                <w:sz w:val="17"/>
                <w:szCs w:val="17"/>
              </w:rPr>
              <w:t>Stem onderling af wie, wanneer bereikbaar is, vooral in de avond, nacht en weekenden.</w:t>
            </w:r>
            <w:r w:rsidR="00F90A1E">
              <w:rPr>
                <w:sz w:val="17"/>
                <w:szCs w:val="17"/>
              </w:rPr>
              <w:t xml:space="preserve"> </w:t>
            </w:r>
            <w:r w:rsidR="001253CD">
              <w:rPr>
                <w:sz w:val="17"/>
                <w:szCs w:val="17"/>
              </w:rPr>
              <w:t>Stem ook af hoe je als duo communiceert (</w:t>
            </w:r>
            <w:proofErr w:type="spellStart"/>
            <w:r w:rsidR="001253CD">
              <w:rPr>
                <w:sz w:val="17"/>
                <w:szCs w:val="17"/>
              </w:rPr>
              <w:t>Siilo</w:t>
            </w:r>
            <w:proofErr w:type="spellEnd"/>
            <w:r w:rsidR="001253CD">
              <w:rPr>
                <w:sz w:val="17"/>
                <w:szCs w:val="17"/>
              </w:rPr>
              <w:t>).</w:t>
            </w:r>
          </w:p>
          <w:p w14:paraId="69B48341" w14:textId="77777777" w:rsidR="00F90A1E" w:rsidRDefault="00F90A1E" w:rsidP="00F90A1E">
            <w:pPr>
              <w:spacing w:before="20"/>
              <w:ind w:left="26"/>
              <w:rPr>
                <w:sz w:val="17"/>
                <w:szCs w:val="17"/>
              </w:rPr>
            </w:pPr>
          </w:p>
          <w:p w14:paraId="00000028" w14:textId="1922DE3D" w:rsidR="00BF777C" w:rsidRDefault="00BF777C" w:rsidP="00F90A1E">
            <w:pPr>
              <w:spacing w:before="20"/>
              <w:ind w:left="26"/>
              <w:rPr>
                <w:sz w:val="17"/>
                <w:szCs w:val="17"/>
              </w:rPr>
            </w:pPr>
            <w:r>
              <w:rPr>
                <w:sz w:val="17"/>
                <w:szCs w:val="17"/>
              </w:rPr>
              <w:t xml:space="preserve">Raadpleeg zo nodig </w:t>
            </w:r>
            <w:r w:rsidR="00F90A1E">
              <w:rPr>
                <w:sz w:val="17"/>
                <w:szCs w:val="17"/>
              </w:rPr>
              <w:t>het regionale consultatieteam PZNL</w:t>
            </w:r>
            <w:r>
              <w:rPr>
                <w:sz w:val="17"/>
                <w:szCs w:val="17"/>
              </w:rPr>
              <w:t>.</w:t>
            </w:r>
          </w:p>
        </w:tc>
        <w:tc>
          <w:tcPr>
            <w:tcW w:w="2640" w:type="dxa"/>
          </w:tcPr>
          <w:p w14:paraId="00000029" w14:textId="77777777" w:rsidR="00BF777C" w:rsidRPr="00BF777C" w:rsidRDefault="00BF777C" w:rsidP="00BF777C">
            <w:pPr>
              <w:pBdr>
                <w:top w:val="nil"/>
                <w:left w:val="nil"/>
                <w:bottom w:val="nil"/>
                <w:right w:val="nil"/>
                <w:between w:val="nil"/>
              </w:pBdr>
              <w:rPr>
                <w:rFonts w:ascii="Veranda" w:eastAsia="Times New Roman" w:hAnsi="Veranda" w:cs="Times New Roman"/>
                <w:color w:val="000000"/>
                <w:sz w:val="18"/>
                <w:szCs w:val="18"/>
              </w:rPr>
            </w:pPr>
            <w:hyperlink r:id="rId9">
              <w:r w:rsidRPr="00BF777C">
                <w:rPr>
                  <w:rFonts w:ascii="Veranda" w:eastAsia="Times New Roman" w:hAnsi="Veranda" w:cs="Times New Roman"/>
                  <w:color w:val="0000FF"/>
                  <w:sz w:val="18"/>
                  <w:szCs w:val="18"/>
                  <w:u w:val="single"/>
                </w:rPr>
                <w:t xml:space="preserve">Handreiking Zorg voor mensen die stoppen met eten en drinken om het levenseinde te bespoedigen </w:t>
              </w:r>
            </w:hyperlink>
            <w:r w:rsidRPr="00BF777C">
              <w:rPr>
                <w:rFonts w:ascii="Veranda" w:eastAsia="Times New Roman" w:hAnsi="Veranda" w:cs="Times New Roman"/>
                <w:color w:val="000000"/>
                <w:sz w:val="18"/>
                <w:szCs w:val="18"/>
              </w:rPr>
              <w:t xml:space="preserve"> (2024)</w:t>
            </w:r>
          </w:p>
          <w:p w14:paraId="733D9788" w14:textId="77777777" w:rsidR="00BF777C" w:rsidRDefault="00BF777C" w:rsidP="00BF777C">
            <w:pPr>
              <w:pBdr>
                <w:top w:val="nil"/>
                <w:left w:val="nil"/>
                <w:bottom w:val="nil"/>
                <w:right w:val="nil"/>
                <w:between w:val="nil"/>
              </w:pBdr>
              <w:rPr>
                <w:rFonts w:ascii="Veranda" w:eastAsia="Times New Roman" w:hAnsi="Veranda" w:cs="Times New Roman"/>
                <w:color w:val="000000"/>
                <w:sz w:val="18"/>
                <w:szCs w:val="18"/>
              </w:rPr>
            </w:pPr>
          </w:p>
          <w:p w14:paraId="45BECD5D" w14:textId="77777777" w:rsidR="00FA5740" w:rsidRDefault="00FA5740" w:rsidP="00BF777C">
            <w:pPr>
              <w:pBdr>
                <w:top w:val="nil"/>
                <w:left w:val="nil"/>
                <w:bottom w:val="nil"/>
                <w:right w:val="nil"/>
                <w:between w:val="nil"/>
              </w:pBdr>
              <w:rPr>
                <w:rFonts w:ascii="Veranda" w:eastAsia="Times New Roman" w:hAnsi="Veranda" w:cs="Times New Roman"/>
                <w:sz w:val="18"/>
                <w:szCs w:val="18"/>
              </w:rPr>
            </w:pPr>
          </w:p>
          <w:p w14:paraId="3CC85016" w14:textId="187B1AC6" w:rsidR="001253CD" w:rsidRPr="00FA5740" w:rsidRDefault="001253CD" w:rsidP="00BF777C">
            <w:pPr>
              <w:pBdr>
                <w:top w:val="nil"/>
                <w:left w:val="nil"/>
                <w:bottom w:val="nil"/>
                <w:right w:val="nil"/>
                <w:between w:val="nil"/>
              </w:pBdr>
              <w:rPr>
                <w:rFonts w:ascii="Veranda" w:eastAsia="Times New Roman" w:hAnsi="Veranda" w:cs="Times New Roman"/>
                <w:sz w:val="18"/>
                <w:szCs w:val="18"/>
              </w:rPr>
            </w:pPr>
            <w:r w:rsidRPr="00FA5740">
              <w:rPr>
                <w:rFonts w:ascii="Veranda" w:eastAsia="Times New Roman" w:hAnsi="Veranda" w:cs="Times New Roman"/>
                <w:sz w:val="18"/>
                <w:szCs w:val="18"/>
              </w:rPr>
              <w:t>Checklist</w:t>
            </w:r>
            <w:r w:rsidR="00FA5740">
              <w:rPr>
                <w:rFonts w:ascii="Veranda" w:eastAsia="Times New Roman" w:hAnsi="Veranda" w:cs="Times New Roman"/>
                <w:sz w:val="18"/>
                <w:szCs w:val="18"/>
              </w:rPr>
              <w:t xml:space="preserve"> (zie bijlage)</w:t>
            </w:r>
          </w:p>
          <w:p w14:paraId="1C689788" w14:textId="77777777" w:rsidR="00F90A1E" w:rsidRPr="00BF777C" w:rsidRDefault="00F90A1E" w:rsidP="00BF777C">
            <w:pPr>
              <w:pBdr>
                <w:top w:val="nil"/>
                <w:left w:val="nil"/>
                <w:bottom w:val="nil"/>
                <w:right w:val="nil"/>
                <w:between w:val="nil"/>
              </w:pBdr>
              <w:rPr>
                <w:rFonts w:ascii="Veranda" w:eastAsia="Times New Roman" w:hAnsi="Veranda" w:cs="Times New Roman"/>
                <w:color w:val="000000"/>
                <w:sz w:val="18"/>
                <w:szCs w:val="18"/>
              </w:rPr>
            </w:pPr>
          </w:p>
          <w:p w14:paraId="0000002A" w14:textId="77777777" w:rsidR="00BF777C" w:rsidRDefault="00BF777C" w:rsidP="00BF777C">
            <w:pPr>
              <w:pBdr>
                <w:top w:val="nil"/>
                <w:left w:val="nil"/>
                <w:bottom w:val="nil"/>
                <w:right w:val="nil"/>
                <w:between w:val="nil"/>
              </w:pBdr>
              <w:rPr>
                <w:rFonts w:ascii="Veranda" w:eastAsia="Times New Roman" w:hAnsi="Veranda" w:cs="Times New Roman"/>
                <w:sz w:val="18"/>
                <w:szCs w:val="18"/>
              </w:rPr>
            </w:pPr>
          </w:p>
          <w:p w14:paraId="4F8A8EA7" w14:textId="77777777" w:rsidR="00F90A1E" w:rsidRDefault="00F90A1E" w:rsidP="00BF777C">
            <w:pPr>
              <w:pBdr>
                <w:top w:val="nil"/>
                <w:left w:val="nil"/>
                <w:bottom w:val="nil"/>
                <w:right w:val="nil"/>
                <w:between w:val="nil"/>
              </w:pBdr>
              <w:rPr>
                <w:rFonts w:ascii="Veranda" w:eastAsia="Times New Roman" w:hAnsi="Veranda" w:cs="Times New Roman"/>
                <w:sz w:val="18"/>
                <w:szCs w:val="18"/>
              </w:rPr>
            </w:pPr>
          </w:p>
          <w:p w14:paraId="4A3A8E72" w14:textId="77777777" w:rsidR="00F90A1E" w:rsidRDefault="00F90A1E" w:rsidP="00BF777C">
            <w:pPr>
              <w:pBdr>
                <w:top w:val="nil"/>
                <w:left w:val="nil"/>
                <w:bottom w:val="nil"/>
                <w:right w:val="nil"/>
                <w:between w:val="nil"/>
              </w:pBdr>
              <w:rPr>
                <w:rFonts w:ascii="Veranda" w:eastAsia="Times New Roman" w:hAnsi="Veranda" w:cs="Times New Roman"/>
                <w:sz w:val="18"/>
                <w:szCs w:val="18"/>
              </w:rPr>
            </w:pPr>
          </w:p>
          <w:p w14:paraId="5D4B08BF" w14:textId="77777777" w:rsidR="00F90A1E" w:rsidRDefault="00F90A1E" w:rsidP="00BF777C">
            <w:pPr>
              <w:pBdr>
                <w:top w:val="nil"/>
                <w:left w:val="nil"/>
                <w:bottom w:val="nil"/>
                <w:right w:val="nil"/>
                <w:between w:val="nil"/>
              </w:pBdr>
              <w:rPr>
                <w:rFonts w:ascii="Veranda" w:eastAsia="Times New Roman" w:hAnsi="Veranda" w:cs="Times New Roman"/>
                <w:sz w:val="18"/>
                <w:szCs w:val="18"/>
              </w:rPr>
            </w:pPr>
          </w:p>
          <w:p w14:paraId="24BF9F28" w14:textId="77777777" w:rsidR="00F90A1E" w:rsidRDefault="00F90A1E" w:rsidP="00BF777C">
            <w:pPr>
              <w:pBdr>
                <w:top w:val="nil"/>
                <w:left w:val="nil"/>
                <w:bottom w:val="nil"/>
                <w:right w:val="nil"/>
                <w:between w:val="nil"/>
              </w:pBdr>
              <w:rPr>
                <w:rFonts w:ascii="Veranda" w:eastAsia="Times New Roman" w:hAnsi="Veranda" w:cs="Times New Roman"/>
                <w:sz w:val="18"/>
                <w:szCs w:val="18"/>
              </w:rPr>
            </w:pPr>
          </w:p>
          <w:p w14:paraId="11042B05" w14:textId="627E5CEB" w:rsidR="00BF777C" w:rsidRPr="00BF777C" w:rsidRDefault="00F90A1E" w:rsidP="00BF777C">
            <w:pPr>
              <w:pBdr>
                <w:top w:val="nil"/>
                <w:left w:val="nil"/>
                <w:bottom w:val="nil"/>
                <w:right w:val="nil"/>
                <w:between w:val="nil"/>
              </w:pBdr>
              <w:rPr>
                <w:rFonts w:ascii="Veranda" w:eastAsia="Times New Roman" w:hAnsi="Veranda" w:cs="Times New Roman"/>
                <w:sz w:val="18"/>
                <w:szCs w:val="18"/>
              </w:rPr>
            </w:pPr>
            <w:r w:rsidRPr="00F90A1E">
              <w:rPr>
                <w:rFonts w:ascii="Veranda" w:eastAsia="Times New Roman" w:hAnsi="Veranda" w:cs="Times New Roman"/>
                <w:sz w:val="18"/>
                <w:szCs w:val="18"/>
              </w:rPr>
              <w:t>088 605 14 44</w:t>
            </w:r>
          </w:p>
          <w:p w14:paraId="0000002B" w14:textId="3DBFEF74" w:rsidR="00BF777C" w:rsidRDefault="00BF777C" w:rsidP="00BF777C">
            <w:pPr>
              <w:pBdr>
                <w:top w:val="nil"/>
                <w:left w:val="nil"/>
                <w:bottom w:val="nil"/>
                <w:right w:val="nil"/>
                <w:between w:val="nil"/>
              </w:pBdr>
              <w:rPr>
                <w:rFonts w:ascii="Times New Roman" w:eastAsia="Times New Roman" w:hAnsi="Times New Roman" w:cs="Times New Roman"/>
                <w:sz w:val="16"/>
                <w:szCs w:val="16"/>
              </w:rPr>
            </w:pPr>
            <w:hyperlink r:id="rId10" w:history="1">
              <w:r w:rsidRPr="00BF777C">
                <w:rPr>
                  <w:rStyle w:val="Hyperlink"/>
                  <w:rFonts w:ascii="Veranda" w:eastAsia="Times New Roman" w:hAnsi="Veranda" w:cs="Times New Roman"/>
                  <w:sz w:val="18"/>
                  <w:szCs w:val="18"/>
                </w:rPr>
                <w:t>advies en consultatie regio Arnhem en de Liemers</w:t>
              </w:r>
            </w:hyperlink>
          </w:p>
        </w:tc>
        <w:tc>
          <w:tcPr>
            <w:tcW w:w="1785" w:type="dxa"/>
            <w:vAlign w:val="center"/>
          </w:tcPr>
          <w:p w14:paraId="1E5F0CF2" w14:textId="1395FB52" w:rsidR="00BF777C" w:rsidRDefault="00BF777C" w:rsidP="00BF777C">
            <w:pPr>
              <w:pBdr>
                <w:top w:val="nil"/>
                <w:left w:val="nil"/>
                <w:bottom w:val="nil"/>
                <w:right w:val="nil"/>
                <w:between w:val="nil"/>
              </w:pBdr>
              <w:spacing w:before="25"/>
              <w:ind w:left="24" w:right="2"/>
              <w:jc w:val="center"/>
              <w:rPr>
                <w:color w:val="000000"/>
                <w:sz w:val="17"/>
                <w:szCs w:val="17"/>
              </w:rPr>
            </w:pPr>
            <w:r w:rsidRPr="00A10A6F">
              <w:rPr>
                <w:color w:val="000000"/>
                <w:sz w:val="17"/>
                <w:szCs w:val="17"/>
              </w:rPr>
              <w:t>HA/VS/</w:t>
            </w:r>
            <w:r>
              <w:rPr>
                <w:color w:val="000000"/>
                <w:sz w:val="17"/>
                <w:szCs w:val="17"/>
              </w:rPr>
              <w:t>PA</w:t>
            </w:r>
            <w:r w:rsidR="00F90A1E">
              <w:rPr>
                <w:color w:val="000000"/>
                <w:sz w:val="17"/>
                <w:szCs w:val="17"/>
              </w:rPr>
              <w:t>/VPK</w:t>
            </w:r>
          </w:p>
          <w:p w14:paraId="0000002D" w14:textId="5B53D4C5" w:rsidR="00BF777C" w:rsidRDefault="00BF777C" w:rsidP="00BF777C"/>
        </w:tc>
      </w:tr>
      <w:tr w:rsidR="00BF777C" w14:paraId="3C78EFBA" w14:textId="77777777">
        <w:trPr>
          <w:trHeight w:val="360"/>
        </w:trPr>
        <w:tc>
          <w:tcPr>
            <w:tcW w:w="10065" w:type="dxa"/>
            <w:gridSpan w:val="3"/>
            <w:shd w:val="clear" w:color="auto" w:fill="DBDBDB"/>
          </w:tcPr>
          <w:p w14:paraId="0000002E" w14:textId="77777777" w:rsidR="00BF777C" w:rsidRDefault="00BF777C" w:rsidP="00BF777C">
            <w:pPr>
              <w:spacing w:before="23"/>
              <w:ind w:left="26"/>
              <w:rPr>
                <w:b/>
                <w:sz w:val="21"/>
                <w:szCs w:val="21"/>
              </w:rPr>
            </w:pPr>
            <w:r>
              <w:rPr>
                <w:b/>
                <w:sz w:val="21"/>
                <w:szCs w:val="21"/>
              </w:rPr>
              <w:t>Uitvoering</w:t>
            </w:r>
          </w:p>
        </w:tc>
      </w:tr>
      <w:tr w:rsidR="00BF777C" w14:paraId="06919002" w14:textId="77777777">
        <w:trPr>
          <w:trHeight w:val="360"/>
        </w:trPr>
        <w:tc>
          <w:tcPr>
            <w:tcW w:w="5640" w:type="dxa"/>
          </w:tcPr>
          <w:p w14:paraId="00000031" w14:textId="77777777" w:rsidR="00BF777C" w:rsidRDefault="00BF777C" w:rsidP="00BF777C">
            <w:pPr>
              <w:spacing w:before="35"/>
              <w:ind w:left="26"/>
              <w:rPr>
                <w:b/>
                <w:sz w:val="17"/>
                <w:szCs w:val="17"/>
              </w:rPr>
            </w:pPr>
            <w:r>
              <w:rPr>
                <w:b/>
                <w:sz w:val="17"/>
                <w:szCs w:val="17"/>
              </w:rPr>
              <w:t>Procesfase + activiteit</w:t>
            </w:r>
          </w:p>
        </w:tc>
        <w:tc>
          <w:tcPr>
            <w:tcW w:w="2640" w:type="dxa"/>
          </w:tcPr>
          <w:p w14:paraId="00000032" w14:textId="77777777" w:rsidR="00BF777C" w:rsidRDefault="00BF777C" w:rsidP="00BF777C">
            <w:pPr>
              <w:spacing w:before="35"/>
              <w:ind w:left="26"/>
              <w:rPr>
                <w:b/>
                <w:sz w:val="17"/>
                <w:szCs w:val="17"/>
              </w:rPr>
            </w:pPr>
            <w:r>
              <w:rPr>
                <w:b/>
                <w:sz w:val="17"/>
                <w:szCs w:val="17"/>
              </w:rPr>
              <w:t>Norm</w:t>
            </w:r>
          </w:p>
        </w:tc>
        <w:tc>
          <w:tcPr>
            <w:tcW w:w="1785" w:type="dxa"/>
          </w:tcPr>
          <w:p w14:paraId="00000033" w14:textId="77777777" w:rsidR="00BF777C" w:rsidRDefault="00BF777C" w:rsidP="00BF777C">
            <w:pPr>
              <w:spacing w:before="35"/>
              <w:ind w:left="24" w:right="2"/>
              <w:jc w:val="center"/>
              <w:rPr>
                <w:b/>
                <w:sz w:val="17"/>
                <w:szCs w:val="17"/>
              </w:rPr>
            </w:pPr>
            <w:proofErr w:type="spellStart"/>
            <w:r>
              <w:rPr>
                <w:b/>
                <w:sz w:val="17"/>
                <w:szCs w:val="17"/>
              </w:rPr>
              <w:t>Verantw</w:t>
            </w:r>
            <w:proofErr w:type="spellEnd"/>
            <w:r>
              <w:rPr>
                <w:b/>
                <w:sz w:val="17"/>
                <w:szCs w:val="17"/>
              </w:rPr>
              <w:t>.</w:t>
            </w:r>
          </w:p>
        </w:tc>
      </w:tr>
      <w:tr w:rsidR="00BF777C" w14:paraId="194E639D" w14:textId="77777777">
        <w:trPr>
          <w:trHeight w:val="1074"/>
        </w:trPr>
        <w:tc>
          <w:tcPr>
            <w:tcW w:w="5640" w:type="dxa"/>
          </w:tcPr>
          <w:p w14:paraId="00000034" w14:textId="45CA31A1" w:rsidR="001253CD" w:rsidRDefault="001253CD" w:rsidP="007C26F0">
            <w:pPr>
              <w:spacing w:before="25"/>
              <w:ind w:left="26"/>
              <w:rPr>
                <w:sz w:val="17"/>
                <w:szCs w:val="17"/>
              </w:rPr>
            </w:pPr>
            <w:r>
              <w:rPr>
                <w:sz w:val="17"/>
                <w:szCs w:val="17"/>
              </w:rPr>
              <w:lastRenderedPageBreak/>
              <w:t xml:space="preserve">Gebruik ook hier de checklist in de bijlage om </w:t>
            </w:r>
            <w:r w:rsidR="00BF777C">
              <w:rPr>
                <w:sz w:val="17"/>
                <w:szCs w:val="17"/>
              </w:rPr>
              <w:t xml:space="preserve">het gehele proces wordt er geëvalueerd en gerapporteerd met patiënt, vertegenwoordiger en betrokken hulpverleners of het beleid nog steeds passend is bij de wens en </w:t>
            </w:r>
            <w:proofErr w:type="spellStart"/>
            <w:r w:rsidR="00BF777C">
              <w:rPr>
                <w:sz w:val="17"/>
                <w:szCs w:val="17"/>
              </w:rPr>
              <w:t>evt</w:t>
            </w:r>
            <w:proofErr w:type="spellEnd"/>
            <w:r w:rsidR="00BF777C">
              <w:rPr>
                <w:sz w:val="17"/>
                <w:szCs w:val="17"/>
              </w:rPr>
              <w:t xml:space="preserve"> aangepast dient te worden.</w:t>
            </w:r>
          </w:p>
        </w:tc>
        <w:tc>
          <w:tcPr>
            <w:tcW w:w="2640" w:type="dxa"/>
          </w:tcPr>
          <w:p w14:paraId="00000035" w14:textId="7D0D354A" w:rsidR="00BF777C" w:rsidRPr="00FA5740" w:rsidRDefault="00BF777C" w:rsidP="00BF777C">
            <w:pPr>
              <w:rPr>
                <w:rFonts w:ascii="Veranda" w:eastAsia="Times New Roman" w:hAnsi="Veranda" w:cs="Times New Roman"/>
                <w:sz w:val="18"/>
                <w:szCs w:val="18"/>
              </w:rPr>
            </w:pPr>
            <w:r w:rsidRPr="00FA5740">
              <w:rPr>
                <w:rFonts w:ascii="Veranda" w:eastAsia="Times New Roman" w:hAnsi="Veranda" w:cs="Times New Roman"/>
                <w:sz w:val="18"/>
                <w:szCs w:val="18"/>
              </w:rPr>
              <w:t>Checklist</w:t>
            </w:r>
            <w:r w:rsidR="00FA5740">
              <w:rPr>
                <w:rFonts w:ascii="Veranda" w:eastAsia="Times New Roman" w:hAnsi="Veranda" w:cs="Times New Roman"/>
                <w:sz w:val="18"/>
                <w:szCs w:val="18"/>
              </w:rPr>
              <w:t xml:space="preserve"> (zie bijlage)</w:t>
            </w:r>
          </w:p>
        </w:tc>
        <w:tc>
          <w:tcPr>
            <w:tcW w:w="1785" w:type="dxa"/>
          </w:tcPr>
          <w:p w14:paraId="46A39A57" w14:textId="77777777" w:rsidR="00BF777C" w:rsidRDefault="00BF777C" w:rsidP="00BF777C">
            <w:pPr>
              <w:spacing w:before="25"/>
              <w:ind w:left="24" w:right="2"/>
              <w:jc w:val="center"/>
              <w:rPr>
                <w:sz w:val="17"/>
                <w:szCs w:val="17"/>
              </w:rPr>
            </w:pPr>
          </w:p>
          <w:p w14:paraId="00000036" w14:textId="455957B0" w:rsidR="00BF777C" w:rsidRDefault="00BF777C" w:rsidP="00BF777C">
            <w:pPr>
              <w:spacing w:before="25"/>
              <w:ind w:right="2"/>
              <w:rPr>
                <w:sz w:val="17"/>
                <w:szCs w:val="17"/>
              </w:rPr>
            </w:pPr>
            <w:r>
              <w:rPr>
                <w:sz w:val="17"/>
                <w:szCs w:val="17"/>
              </w:rPr>
              <w:t xml:space="preserve">     </w:t>
            </w:r>
            <w:r w:rsidRPr="00A10A6F">
              <w:rPr>
                <w:sz w:val="17"/>
                <w:szCs w:val="17"/>
              </w:rPr>
              <w:t>HA/VS</w:t>
            </w:r>
            <w:r>
              <w:rPr>
                <w:sz w:val="17"/>
                <w:szCs w:val="17"/>
              </w:rPr>
              <w:t>/PA</w:t>
            </w:r>
          </w:p>
          <w:p w14:paraId="00000037" w14:textId="77777777" w:rsidR="00BF777C" w:rsidRDefault="00BF777C" w:rsidP="00BF777C">
            <w:pPr>
              <w:spacing w:before="25"/>
              <w:ind w:left="24" w:right="2"/>
              <w:rPr>
                <w:color w:val="7030A0"/>
                <w:sz w:val="17"/>
                <w:szCs w:val="17"/>
              </w:rPr>
            </w:pPr>
          </w:p>
        </w:tc>
      </w:tr>
      <w:tr w:rsidR="007C26F0" w14:paraId="08955D33" w14:textId="77777777" w:rsidTr="005D1E2A">
        <w:trPr>
          <w:trHeight w:val="360"/>
        </w:trPr>
        <w:tc>
          <w:tcPr>
            <w:tcW w:w="10065" w:type="dxa"/>
            <w:gridSpan w:val="3"/>
            <w:shd w:val="clear" w:color="auto" w:fill="DBDBDB"/>
          </w:tcPr>
          <w:p w14:paraId="68B52690" w14:textId="33D6EEA3" w:rsidR="007C26F0" w:rsidRDefault="007C26F0" w:rsidP="005D1E2A">
            <w:pPr>
              <w:spacing w:before="23"/>
              <w:ind w:left="26"/>
              <w:rPr>
                <w:b/>
                <w:sz w:val="21"/>
                <w:szCs w:val="21"/>
              </w:rPr>
            </w:pPr>
            <w:r>
              <w:rPr>
                <w:b/>
                <w:sz w:val="21"/>
                <w:szCs w:val="21"/>
              </w:rPr>
              <w:t>Nazorg</w:t>
            </w:r>
          </w:p>
        </w:tc>
      </w:tr>
      <w:tr w:rsidR="007C26F0" w14:paraId="2A811DC7" w14:textId="77777777">
        <w:trPr>
          <w:trHeight w:val="1074"/>
        </w:trPr>
        <w:tc>
          <w:tcPr>
            <w:tcW w:w="5640" w:type="dxa"/>
          </w:tcPr>
          <w:p w14:paraId="2980740A" w14:textId="3715E510" w:rsidR="007C26F0" w:rsidRDefault="007C26F0" w:rsidP="007C26F0">
            <w:pPr>
              <w:spacing w:before="25"/>
              <w:ind w:left="26"/>
              <w:rPr>
                <w:sz w:val="17"/>
                <w:szCs w:val="17"/>
              </w:rPr>
            </w:pPr>
            <w:r>
              <w:rPr>
                <w:sz w:val="17"/>
                <w:szCs w:val="17"/>
              </w:rPr>
              <w:t xml:space="preserve">Bespreek deze casus ook tijdens en na overlijden tijdens de </w:t>
            </w:r>
            <w:proofErr w:type="spellStart"/>
            <w:r>
              <w:rPr>
                <w:sz w:val="17"/>
                <w:szCs w:val="17"/>
              </w:rPr>
              <w:t>PaTz</w:t>
            </w:r>
            <w:proofErr w:type="spellEnd"/>
            <w:r>
              <w:rPr>
                <w:sz w:val="17"/>
                <w:szCs w:val="17"/>
              </w:rPr>
              <w:t xml:space="preserve"> groep</w:t>
            </w:r>
            <w:r w:rsidR="00754A63">
              <w:rPr>
                <w:sz w:val="17"/>
                <w:szCs w:val="17"/>
              </w:rPr>
              <w:t>, transmurale MDO Ri</w:t>
            </w:r>
            <w:r w:rsidR="00A10A6F">
              <w:rPr>
                <w:sz w:val="17"/>
                <w:szCs w:val="17"/>
              </w:rPr>
              <w:t>j</w:t>
            </w:r>
            <w:r w:rsidR="00754A63">
              <w:rPr>
                <w:sz w:val="17"/>
                <w:szCs w:val="17"/>
              </w:rPr>
              <w:t>nstate</w:t>
            </w:r>
            <w:r>
              <w:rPr>
                <w:sz w:val="17"/>
                <w:szCs w:val="17"/>
              </w:rPr>
              <w:t xml:space="preserve"> </w:t>
            </w:r>
            <w:r w:rsidRPr="00A10A6F">
              <w:rPr>
                <w:sz w:val="17"/>
                <w:szCs w:val="17"/>
              </w:rPr>
              <w:t xml:space="preserve">of </w:t>
            </w:r>
            <w:r w:rsidR="00754A63" w:rsidRPr="00A10A6F">
              <w:rPr>
                <w:sz w:val="17"/>
                <w:szCs w:val="17"/>
              </w:rPr>
              <w:t xml:space="preserve">tijdens de </w:t>
            </w:r>
            <w:r w:rsidRPr="00A10A6F">
              <w:rPr>
                <w:sz w:val="17"/>
                <w:szCs w:val="17"/>
              </w:rPr>
              <w:t>Intervisie in de regio.</w:t>
            </w:r>
          </w:p>
        </w:tc>
        <w:tc>
          <w:tcPr>
            <w:tcW w:w="2640" w:type="dxa"/>
          </w:tcPr>
          <w:p w14:paraId="3FF06FD6" w14:textId="77777777" w:rsidR="007C26F0" w:rsidRPr="00BF777C" w:rsidRDefault="007C26F0" w:rsidP="00BF777C">
            <w:pPr>
              <w:rPr>
                <w:rFonts w:ascii="Veranda" w:eastAsia="Times New Roman" w:hAnsi="Veranda" w:cs="Times New Roman"/>
                <w:color w:val="FF0000"/>
                <w:sz w:val="18"/>
                <w:szCs w:val="18"/>
              </w:rPr>
            </w:pPr>
          </w:p>
        </w:tc>
        <w:tc>
          <w:tcPr>
            <w:tcW w:w="1785" w:type="dxa"/>
          </w:tcPr>
          <w:p w14:paraId="05FF342C" w14:textId="77777777" w:rsidR="007C26F0" w:rsidRDefault="007C26F0" w:rsidP="00BF777C">
            <w:pPr>
              <w:spacing w:before="25"/>
              <w:ind w:left="24" w:right="2"/>
              <w:jc w:val="center"/>
              <w:rPr>
                <w:sz w:val="17"/>
                <w:szCs w:val="17"/>
              </w:rPr>
            </w:pPr>
          </w:p>
        </w:tc>
      </w:tr>
      <w:tr w:rsidR="00BF777C" w14:paraId="6F502B11" w14:textId="77777777">
        <w:trPr>
          <w:trHeight w:val="345"/>
        </w:trPr>
        <w:tc>
          <w:tcPr>
            <w:tcW w:w="10065" w:type="dxa"/>
            <w:gridSpan w:val="3"/>
            <w:shd w:val="clear" w:color="auto" w:fill="DBDBDB"/>
          </w:tcPr>
          <w:p w14:paraId="00000038" w14:textId="77777777" w:rsidR="00BF777C" w:rsidRDefault="00BF777C" w:rsidP="00BF777C">
            <w:pPr>
              <w:spacing w:before="23"/>
              <w:ind w:left="26"/>
              <w:rPr>
                <w:b/>
                <w:sz w:val="21"/>
                <w:szCs w:val="21"/>
              </w:rPr>
            </w:pPr>
            <w:r>
              <w:rPr>
                <w:b/>
                <w:sz w:val="21"/>
                <w:szCs w:val="21"/>
              </w:rPr>
              <w:t>Onderhoud RSA</w:t>
            </w:r>
          </w:p>
        </w:tc>
      </w:tr>
      <w:tr w:rsidR="00BF777C" w14:paraId="4492F5C9" w14:textId="77777777" w:rsidTr="00536E97">
        <w:trPr>
          <w:trHeight w:val="1074"/>
        </w:trPr>
        <w:tc>
          <w:tcPr>
            <w:tcW w:w="10065" w:type="dxa"/>
            <w:gridSpan w:val="3"/>
          </w:tcPr>
          <w:p w14:paraId="0000003D" w14:textId="5AFF51DF" w:rsidR="00BF777C" w:rsidRDefault="00BF777C" w:rsidP="00BF777C">
            <w:pPr>
              <w:spacing w:before="25"/>
              <w:ind w:left="24" w:right="2"/>
              <w:rPr>
                <w:rFonts w:ascii="Times New Roman" w:eastAsia="Times New Roman" w:hAnsi="Times New Roman" w:cs="Times New Roman"/>
                <w:sz w:val="16"/>
                <w:szCs w:val="16"/>
              </w:rPr>
            </w:pPr>
            <w:r>
              <w:rPr>
                <w:sz w:val="17"/>
                <w:szCs w:val="17"/>
              </w:rPr>
              <w:t xml:space="preserve">Deze RSA is ontwikkeld vanuit een werkgroep in het Netwerk Palliatieve Zorg regio Arnhem en de Liemers. Deze werkgroep zal deze RSA tweemaal per jaar evalueren en waar nodig updaten. Vragen of opmerkingen kunnen verstuurd worden aan: </w:t>
            </w:r>
            <w:hyperlink r:id="rId11">
              <w:r>
                <w:rPr>
                  <w:color w:val="0563C1"/>
                  <w:sz w:val="17"/>
                  <w:szCs w:val="17"/>
                  <w:u w:val="single"/>
                </w:rPr>
                <w:t>npzra@onzehuisartsen.nl</w:t>
              </w:r>
            </w:hyperlink>
            <w:r>
              <w:rPr>
                <w:color w:val="0563C1"/>
                <w:sz w:val="17"/>
                <w:szCs w:val="17"/>
              </w:rPr>
              <w:t xml:space="preserve"> </w:t>
            </w:r>
            <w:r>
              <w:rPr>
                <w:sz w:val="17"/>
                <w:szCs w:val="17"/>
              </w:rPr>
              <w:t xml:space="preserve">met als onderwerp “RSA </w:t>
            </w:r>
            <w:sdt>
              <w:sdtPr>
                <w:tag w:val="goog_rdk_0"/>
                <w:id w:val="-484325156"/>
              </w:sdtPr>
              <w:sdtContent/>
            </w:sdt>
            <w:r>
              <w:rPr>
                <w:sz w:val="17"/>
                <w:szCs w:val="17"/>
              </w:rPr>
              <w:t>BSTED’’</w:t>
            </w:r>
          </w:p>
        </w:tc>
      </w:tr>
    </w:tbl>
    <w:p w14:paraId="0000003E" w14:textId="77777777" w:rsidR="00D1607E" w:rsidRDefault="00D1607E">
      <w:pPr>
        <w:jc w:val="center"/>
        <w:rPr>
          <w:sz w:val="17"/>
          <w:szCs w:val="17"/>
        </w:rPr>
        <w:sectPr w:rsidR="00D1607E">
          <w:headerReference w:type="default" r:id="rId12"/>
          <w:pgSz w:w="12240" w:h="15840"/>
          <w:pgMar w:top="1780" w:right="620" w:bottom="1031" w:left="1260" w:header="796" w:footer="0" w:gutter="0"/>
          <w:pgNumType w:start="1"/>
          <w:cols w:space="708"/>
        </w:sectPr>
      </w:pPr>
    </w:p>
    <w:p w14:paraId="00000070" w14:textId="5E10A567" w:rsidR="00D1607E" w:rsidRDefault="00F34938">
      <w:pPr>
        <w:spacing w:before="5"/>
        <w:ind w:left="156"/>
        <w:rPr>
          <w:b/>
          <w:sz w:val="21"/>
          <w:szCs w:val="21"/>
        </w:rPr>
      </w:pPr>
      <w:r>
        <w:rPr>
          <w:b/>
          <w:sz w:val="21"/>
          <w:szCs w:val="21"/>
        </w:rPr>
        <w:lastRenderedPageBreak/>
        <w:t>Bijlage</w:t>
      </w:r>
      <w:r w:rsidR="00BF777C">
        <w:rPr>
          <w:b/>
          <w:sz w:val="21"/>
          <w:szCs w:val="21"/>
        </w:rPr>
        <w:t xml:space="preserve"> Checklist</w:t>
      </w:r>
    </w:p>
    <w:p w14:paraId="00000071" w14:textId="77777777" w:rsidR="00D1607E" w:rsidRDefault="00D1607E">
      <w:pPr>
        <w:spacing w:before="5"/>
        <w:ind w:left="156"/>
        <w:rPr>
          <w:b/>
          <w:sz w:val="21"/>
          <w:szCs w:val="21"/>
        </w:rPr>
      </w:pPr>
    </w:p>
    <w:p w14:paraId="00000072" w14:textId="77777777" w:rsidR="00D1607E" w:rsidRDefault="00F34938">
      <w:pPr>
        <w:numPr>
          <w:ilvl w:val="0"/>
          <w:numId w:val="3"/>
        </w:numPr>
        <w:pBdr>
          <w:top w:val="nil"/>
          <w:left w:val="nil"/>
          <w:bottom w:val="nil"/>
          <w:right w:val="nil"/>
          <w:between w:val="nil"/>
        </w:pBdr>
        <w:spacing w:before="5"/>
        <w:rPr>
          <w:b/>
          <w:color w:val="000000"/>
          <w:sz w:val="17"/>
          <w:szCs w:val="17"/>
        </w:rPr>
      </w:pPr>
      <w:r>
        <w:rPr>
          <w:b/>
          <w:color w:val="000000"/>
          <w:sz w:val="17"/>
          <w:szCs w:val="17"/>
        </w:rPr>
        <w:t>Overzicht betrokkenen:</w:t>
      </w:r>
    </w:p>
    <w:tbl>
      <w:tblPr>
        <w:tblStyle w:val="a2"/>
        <w:tblW w:w="93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2"/>
        <w:gridCol w:w="2752"/>
        <w:gridCol w:w="3132"/>
      </w:tblGrid>
      <w:tr w:rsidR="00D1607E" w14:paraId="064E807A" w14:textId="77777777" w:rsidTr="00A10A6F">
        <w:trPr>
          <w:trHeight w:val="210"/>
        </w:trPr>
        <w:tc>
          <w:tcPr>
            <w:tcW w:w="3512" w:type="dxa"/>
          </w:tcPr>
          <w:p w14:paraId="00000073" w14:textId="77777777" w:rsidR="00D1607E" w:rsidRDefault="00D1607E">
            <w:pPr>
              <w:pBdr>
                <w:top w:val="nil"/>
                <w:left w:val="nil"/>
                <w:bottom w:val="nil"/>
                <w:right w:val="nil"/>
                <w:between w:val="nil"/>
              </w:pBdr>
              <w:rPr>
                <w:b/>
                <w:color w:val="000000"/>
                <w:sz w:val="17"/>
                <w:szCs w:val="17"/>
              </w:rPr>
            </w:pPr>
          </w:p>
        </w:tc>
        <w:tc>
          <w:tcPr>
            <w:tcW w:w="2752" w:type="dxa"/>
          </w:tcPr>
          <w:p w14:paraId="00000074" w14:textId="77777777" w:rsidR="00D1607E" w:rsidRDefault="00F34938">
            <w:pPr>
              <w:pBdr>
                <w:top w:val="nil"/>
                <w:left w:val="nil"/>
                <w:bottom w:val="nil"/>
                <w:right w:val="nil"/>
                <w:between w:val="nil"/>
              </w:pBdr>
              <w:rPr>
                <w:b/>
                <w:color w:val="000000"/>
                <w:sz w:val="17"/>
                <w:szCs w:val="17"/>
              </w:rPr>
            </w:pPr>
            <w:r>
              <w:rPr>
                <w:b/>
                <w:color w:val="000000"/>
                <w:sz w:val="17"/>
                <w:szCs w:val="17"/>
              </w:rPr>
              <w:t>Naam</w:t>
            </w:r>
          </w:p>
        </w:tc>
        <w:tc>
          <w:tcPr>
            <w:tcW w:w="3132" w:type="dxa"/>
          </w:tcPr>
          <w:p w14:paraId="00000075" w14:textId="77777777" w:rsidR="00D1607E" w:rsidRDefault="00F34938">
            <w:pPr>
              <w:pBdr>
                <w:top w:val="nil"/>
                <w:left w:val="nil"/>
                <w:bottom w:val="nil"/>
                <w:right w:val="nil"/>
                <w:between w:val="nil"/>
              </w:pBdr>
              <w:rPr>
                <w:b/>
                <w:color w:val="000000"/>
                <w:sz w:val="17"/>
                <w:szCs w:val="17"/>
              </w:rPr>
            </w:pPr>
            <w:r>
              <w:rPr>
                <w:b/>
                <w:color w:val="000000"/>
                <w:sz w:val="17"/>
                <w:szCs w:val="17"/>
              </w:rPr>
              <w:t>Telefoonnummer</w:t>
            </w:r>
          </w:p>
        </w:tc>
      </w:tr>
      <w:tr w:rsidR="00D1607E" w14:paraId="0CA36984" w14:textId="77777777" w:rsidTr="00A10A6F">
        <w:tc>
          <w:tcPr>
            <w:tcW w:w="3512" w:type="dxa"/>
          </w:tcPr>
          <w:p w14:paraId="00000076" w14:textId="77777777" w:rsidR="00D1607E" w:rsidRDefault="00F34938">
            <w:pPr>
              <w:pBdr>
                <w:top w:val="nil"/>
                <w:left w:val="nil"/>
                <w:bottom w:val="nil"/>
                <w:right w:val="nil"/>
                <w:between w:val="nil"/>
              </w:pBdr>
              <w:rPr>
                <w:b/>
                <w:color w:val="000000"/>
                <w:sz w:val="17"/>
                <w:szCs w:val="17"/>
              </w:rPr>
            </w:pPr>
            <w:r>
              <w:rPr>
                <w:b/>
                <w:color w:val="000000"/>
                <w:sz w:val="17"/>
                <w:szCs w:val="17"/>
              </w:rPr>
              <w:t>Patiënt</w:t>
            </w:r>
          </w:p>
        </w:tc>
        <w:tc>
          <w:tcPr>
            <w:tcW w:w="2752" w:type="dxa"/>
          </w:tcPr>
          <w:p w14:paraId="00000077" w14:textId="77777777" w:rsidR="00D1607E" w:rsidRDefault="00D1607E">
            <w:pPr>
              <w:pBdr>
                <w:top w:val="nil"/>
                <w:left w:val="nil"/>
                <w:bottom w:val="nil"/>
                <w:right w:val="nil"/>
                <w:between w:val="nil"/>
              </w:pBdr>
              <w:rPr>
                <w:color w:val="000000"/>
                <w:sz w:val="17"/>
                <w:szCs w:val="17"/>
              </w:rPr>
            </w:pPr>
          </w:p>
        </w:tc>
        <w:tc>
          <w:tcPr>
            <w:tcW w:w="3132" w:type="dxa"/>
          </w:tcPr>
          <w:p w14:paraId="00000078" w14:textId="77777777" w:rsidR="00D1607E" w:rsidRDefault="00D1607E">
            <w:pPr>
              <w:pBdr>
                <w:top w:val="nil"/>
                <w:left w:val="nil"/>
                <w:bottom w:val="nil"/>
                <w:right w:val="nil"/>
                <w:between w:val="nil"/>
              </w:pBdr>
              <w:rPr>
                <w:color w:val="000000"/>
                <w:sz w:val="17"/>
                <w:szCs w:val="17"/>
              </w:rPr>
            </w:pPr>
          </w:p>
        </w:tc>
      </w:tr>
      <w:tr w:rsidR="00D1607E" w14:paraId="7413B255" w14:textId="77777777" w:rsidTr="00A10A6F">
        <w:tc>
          <w:tcPr>
            <w:tcW w:w="3512" w:type="dxa"/>
          </w:tcPr>
          <w:p w14:paraId="00000079" w14:textId="77777777" w:rsidR="00D1607E" w:rsidRDefault="00F34938">
            <w:pPr>
              <w:pBdr>
                <w:top w:val="nil"/>
                <w:left w:val="nil"/>
                <w:bottom w:val="nil"/>
                <w:right w:val="nil"/>
                <w:between w:val="nil"/>
              </w:pBdr>
              <w:rPr>
                <w:b/>
                <w:color w:val="000000"/>
                <w:sz w:val="17"/>
                <w:szCs w:val="17"/>
              </w:rPr>
            </w:pPr>
            <w:r>
              <w:rPr>
                <w:b/>
                <w:color w:val="000000"/>
                <w:sz w:val="17"/>
                <w:szCs w:val="17"/>
              </w:rPr>
              <w:t>Procesbegeleider</w:t>
            </w:r>
          </w:p>
        </w:tc>
        <w:tc>
          <w:tcPr>
            <w:tcW w:w="2752" w:type="dxa"/>
          </w:tcPr>
          <w:p w14:paraId="0000007A" w14:textId="77777777" w:rsidR="00D1607E" w:rsidRDefault="00D1607E">
            <w:pPr>
              <w:pBdr>
                <w:top w:val="nil"/>
                <w:left w:val="nil"/>
                <w:bottom w:val="nil"/>
                <w:right w:val="nil"/>
                <w:between w:val="nil"/>
              </w:pBdr>
              <w:rPr>
                <w:color w:val="000000"/>
                <w:sz w:val="17"/>
                <w:szCs w:val="17"/>
              </w:rPr>
            </w:pPr>
          </w:p>
        </w:tc>
        <w:tc>
          <w:tcPr>
            <w:tcW w:w="3132" w:type="dxa"/>
          </w:tcPr>
          <w:p w14:paraId="0000007B" w14:textId="77777777" w:rsidR="00D1607E" w:rsidRDefault="00D1607E">
            <w:pPr>
              <w:pBdr>
                <w:top w:val="nil"/>
                <w:left w:val="nil"/>
                <w:bottom w:val="nil"/>
                <w:right w:val="nil"/>
                <w:between w:val="nil"/>
              </w:pBdr>
              <w:rPr>
                <w:color w:val="000000"/>
                <w:sz w:val="17"/>
                <w:szCs w:val="17"/>
              </w:rPr>
            </w:pPr>
          </w:p>
        </w:tc>
      </w:tr>
      <w:tr w:rsidR="00D1607E" w14:paraId="32AD6EBA" w14:textId="77777777" w:rsidTr="00A10A6F">
        <w:tc>
          <w:tcPr>
            <w:tcW w:w="3512" w:type="dxa"/>
          </w:tcPr>
          <w:p w14:paraId="0000007C" w14:textId="77777777" w:rsidR="00D1607E" w:rsidRDefault="00F34938">
            <w:pPr>
              <w:pBdr>
                <w:top w:val="nil"/>
                <w:left w:val="nil"/>
                <w:bottom w:val="nil"/>
                <w:right w:val="nil"/>
                <w:between w:val="nil"/>
              </w:pBdr>
              <w:rPr>
                <w:b/>
                <w:color w:val="000000"/>
                <w:sz w:val="17"/>
                <w:szCs w:val="17"/>
              </w:rPr>
            </w:pPr>
            <w:r>
              <w:rPr>
                <w:b/>
                <w:color w:val="000000"/>
                <w:sz w:val="17"/>
                <w:szCs w:val="17"/>
              </w:rPr>
              <w:t>Wettelijk vertegenwoordiger</w:t>
            </w:r>
          </w:p>
        </w:tc>
        <w:tc>
          <w:tcPr>
            <w:tcW w:w="2752" w:type="dxa"/>
          </w:tcPr>
          <w:p w14:paraId="0000007D" w14:textId="77777777" w:rsidR="00D1607E" w:rsidRDefault="00D1607E">
            <w:pPr>
              <w:pBdr>
                <w:top w:val="nil"/>
                <w:left w:val="nil"/>
                <w:bottom w:val="nil"/>
                <w:right w:val="nil"/>
                <w:between w:val="nil"/>
              </w:pBdr>
              <w:rPr>
                <w:color w:val="000000"/>
                <w:sz w:val="17"/>
                <w:szCs w:val="17"/>
              </w:rPr>
            </w:pPr>
          </w:p>
        </w:tc>
        <w:tc>
          <w:tcPr>
            <w:tcW w:w="3132" w:type="dxa"/>
          </w:tcPr>
          <w:p w14:paraId="0000007E" w14:textId="77777777" w:rsidR="00D1607E" w:rsidRDefault="00D1607E">
            <w:pPr>
              <w:pBdr>
                <w:top w:val="nil"/>
                <w:left w:val="nil"/>
                <w:bottom w:val="nil"/>
                <w:right w:val="nil"/>
                <w:between w:val="nil"/>
              </w:pBdr>
              <w:rPr>
                <w:color w:val="000000"/>
                <w:sz w:val="17"/>
                <w:szCs w:val="17"/>
              </w:rPr>
            </w:pPr>
          </w:p>
        </w:tc>
      </w:tr>
      <w:tr w:rsidR="00D1607E" w14:paraId="427D952F" w14:textId="77777777" w:rsidTr="00A10A6F">
        <w:tc>
          <w:tcPr>
            <w:tcW w:w="3512" w:type="dxa"/>
          </w:tcPr>
          <w:p w14:paraId="0000007F" w14:textId="77777777" w:rsidR="00D1607E" w:rsidRDefault="00F34938">
            <w:pPr>
              <w:pBdr>
                <w:top w:val="nil"/>
                <w:left w:val="nil"/>
                <w:bottom w:val="nil"/>
                <w:right w:val="nil"/>
                <w:between w:val="nil"/>
              </w:pBdr>
              <w:rPr>
                <w:b/>
                <w:color w:val="000000"/>
                <w:sz w:val="17"/>
                <w:szCs w:val="17"/>
              </w:rPr>
            </w:pPr>
            <w:r>
              <w:rPr>
                <w:b/>
                <w:color w:val="000000"/>
                <w:sz w:val="17"/>
                <w:szCs w:val="17"/>
              </w:rPr>
              <w:t>Belangrijke naasten</w:t>
            </w:r>
          </w:p>
        </w:tc>
        <w:tc>
          <w:tcPr>
            <w:tcW w:w="2752" w:type="dxa"/>
          </w:tcPr>
          <w:p w14:paraId="00000080" w14:textId="77777777" w:rsidR="00D1607E" w:rsidRDefault="00D1607E">
            <w:pPr>
              <w:pBdr>
                <w:top w:val="nil"/>
                <w:left w:val="nil"/>
                <w:bottom w:val="nil"/>
                <w:right w:val="nil"/>
                <w:between w:val="nil"/>
              </w:pBdr>
              <w:rPr>
                <w:color w:val="000000"/>
                <w:sz w:val="17"/>
                <w:szCs w:val="17"/>
              </w:rPr>
            </w:pPr>
          </w:p>
        </w:tc>
        <w:tc>
          <w:tcPr>
            <w:tcW w:w="3132" w:type="dxa"/>
          </w:tcPr>
          <w:p w14:paraId="00000081" w14:textId="77777777" w:rsidR="00D1607E" w:rsidRDefault="00D1607E">
            <w:pPr>
              <w:pBdr>
                <w:top w:val="nil"/>
                <w:left w:val="nil"/>
                <w:bottom w:val="nil"/>
                <w:right w:val="nil"/>
                <w:between w:val="nil"/>
              </w:pBdr>
              <w:rPr>
                <w:color w:val="000000"/>
                <w:sz w:val="17"/>
                <w:szCs w:val="17"/>
              </w:rPr>
            </w:pPr>
          </w:p>
        </w:tc>
      </w:tr>
      <w:tr w:rsidR="00A10A6F" w14:paraId="7C0FF41B" w14:textId="77777777" w:rsidTr="00A10A6F">
        <w:tc>
          <w:tcPr>
            <w:tcW w:w="3512" w:type="dxa"/>
          </w:tcPr>
          <w:p w14:paraId="7F931995" w14:textId="1E1B6A4F" w:rsidR="00A10A6F" w:rsidRDefault="00A10A6F">
            <w:pPr>
              <w:pBdr>
                <w:top w:val="nil"/>
                <w:left w:val="nil"/>
                <w:bottom w:val="nil"/>
                <w:right w:val="nil"/>
                <w:between w:val="nil"/>
              </w:pBdr>
              <w:rPr>
                <w:b/>
                <w:color w:val="000000"/>
                <w:sz w:val="17"/>
                <w:szCs w:val="17"/>
              </w:rPr>
            </w:pPr>
            <w:r>
              <w:rPr>
                <w:b/>
                <w:color w:val="000000"/>
                <w:sz w:val="17"/>
                <w:szCs w:val="17"/>
              </w:rPr>
              <w:t>Hoofdbehandelaar</w:t>
            </w:r>
          </w:p>
        </w:tc>
        <w:tc>
          <w:tcPr>
            <w:tcW w:w="2752" w:type="dxa"/>
          </w:tcPr>
          <w:p w14:paraId="49496788" w14:textId="77777777" w:rsidR="00A10A6F" w:rsidRDefault="00A10A6F">
            <w:pPr>
              <w:pBdr>
                <w:top w:val="nil"/>
                <w:left w:val="nil"/>
                <w:bottom w:val="nil"/>
                <w:right w:val="nil"/>
                <w:between w:val="nil"/>
              </w:pBdr>
              <w:rPr>
                <w:color w:val="000000"/>
                <w:sz w:val="17"/>
                <w:szCs w:val="17"/>
              </w:rPr>
            </w:pPr>
          </w:p>
        </w:tc>
        <w:tc>
          <w:tcPr>
            <w:tcW w:w="3132" w:type="dxa"/>
          </w:tcPr>
          <w:p w14:paraId="2015B6BB" w14:textId="77777777" w:rsidR="00A10A6F" w:rsidRDefault="00A10A6F">
            <w:pPr>
              <w:pBdr>
                <w:top w:val="nil"/>
                <w:left w:val="nil"/>
                <w:bottom w:val="nil"/>
                <w:right w:val="nil"/>
                <w:between w:val="nil"/>
              </w:pBdr>
              <w:rPr>
                <w:color w:val="000000"/>
                <w:sz w:val="17"/>
                <w:szCs w:val="17"/>
              </w:rPr>
            </w:pPr>
          </w:p>
        </w:tc>
      </w:tr>
      <w:tr w:rsidR="00D1607E" w14:paraId="7D160594" w14:textId="77777777" w:rsidTr="00A10A6F">
        <w:tc>
          <w:tcPr>
            <w:tcW w:w="3512" w:type="dxa"/>
          </w:tcPr>
          <w:p w14:paraId="00000085" w14:textId="141E9E79" w:rsidR="00D1607E" w:rsidRPr="00A10A6F" w:rsidRDefault="00F34938">
            <w:pPr>
              <w:pBdr>
                <w:top w:val="nil"/>
                <w:left w:val="nil"/>
                <w:bottom w:val="nil"/>
                <w:right w:val="nil"/>
                <w:between w:val="nil"/>
              </w:pBdr>
              <w:rPr>
                <w:b/>
                <w:color w:val="000000"/>
                <w:sz w:val="17"/>
                <w:szCs w:val="17"/>
              </w:rPr>
            </w:pPr>
            <w:r w:rsidRPr="00A10A6F">
              <w:rPr>
                <w:b/>
                <w:color w:val="000000"/>
                <w:sz w:val="17"/>
                <w:szCs w:val="17"/>
              </w:rPr>
              <w:t>Palliatie</w:t>
            </w:r>
            <w:r w:rsidR="00A10A6F" w:rsidRPr="00A10A6F">
              <w:rPr>
                <w:b/>
                <w:color w:val="000000"/>
                <w:sz w:val="17"/>
                <w:szCs w:val="17"/>
              </w:rPr>
              <w:t>ve zorg</w:t>
            </w:r>
            <w:r w:rsidRPr="00A10A6F">
              <w:rPr>
                <w:b/>
                <w:color w:val="000000"/>
                <w:sz w:val="17"/>
                <w:szCs w:val="17"/>
              </w:rPr>
              <w:t xml:space="preserve"> verpleegkundige</w:t>
            </w:r>
          </w:p>
        </w:tc>
        <w:tc>
          <w:tcPr>
            <w:tcW w:w="2752" w:type="dxa"/>
          </w:tcPr>
          <w:p w14:paraId="00000086" w14:textId="77777777" w:rsidR="00D1607E" w:rsidRDefault="00D1607E">
            <w:pPr>
              <w:pBdr>
                <w:top w:val="nil"/>
                <w:left w:val="nil"/>
                <w:bottom w:val="nil"/>
                <w:right w:val="nil"/>
                <w:between w:val="nil"/>
              </w:pBdr>
              <w:rPr>
                <w:color w:val="000000"/>
                <w:sz w:val="17"/>
                <w:szCs w:val="17"/>
              </w:rPr>
            </w:pPr>
          </w:p>
        </w:tc>
        <w:tc>
          <w:tcPr>
            <w:tcW w:w="3132" w:type="dxa"/>
          </w:tcPr>
          <w:p w14:paraId="00000087" w14:textId="77777777" w:rsidR="00D1607E" w:rsidRDefault="00D1607E">
            <w:pPr>
              <w:pBdr>
                <w:top w:val="nil"/>
                <w:left w:val="nil"/>
                <w:bottom w:val="nil"/>
                <w:right w:val="nil"/>
                <w:between w:val="nil"/>
              </w:pBdr>
              <w:rPr>
                <w:color w:val="000000"/>
                <w:sz w:val="17"/>
                <w:szCs w:val="17"/>
              </w:rPr>
            </w:pPr>
          </w:p>
        </w:tc>
      </w:tr>
      <w:tr w:rsidR="00D1607E" w14:paraId="50E109AF" w14:textId="77777777" w:rsidTr="00A10A6F">
        <w:tc>
          <w:tcPr>
            <w:tcW w:w="3512" w:type="dxa"/>
          </w:tcPr>
          <w:p w14:paraId="00000088" w14:textId="77777777" w:rsidR="00D1607E" w:rsidRDefault="00F34938">
            <w:pPr>
              <w:pBdr>
                <w:top w:val="nil"/>
                <w:left w:val="nil"/>
                <w:bottom w:val="nil"/>
                <w:right w:val="nil"/>
                <w:between w:val="nil"/>
              </w:pBdr>
              <w:rPr>
                <w:b/>
                <w:color w:val="000000"/>
                <w:sz w:val="17"/>
                <w:szCs w:val="17"/>
              </w:rPr>
            </w:pPr>
            <w:r w:rsidRPr="00A10A6F">
              <w:rPr>
                <w:b/>
                <w:color w:val="000000"/>
                <w:sz w:val="17"/>
                <w:szCs w:val="17"/>
              </w:rPr>
              <w:t>Wijkverpleegkundige</w:t>
            </w:r>
          </w:p>
        </w:tc>
        <w:tc>
          <w:tcPr>
            <w:tcW w:w="2752" w:type="dxa"/>
          </w:tcPr>
          <w:p w14:paraId="00000089" w14:textId="77777777" w:rsidR="00D1607E" w:rsidRDefault="00D1607E">
            <w:pPr>
              <w:pBdr>
                <w:top w:val="nil"/>
                <w:left w:val="nil"/>
                <w:bottom w:val="nil"/>
                <w:right w:val="nil"/>
                <w:between w:val="nil"/>
              </w:pBdr>
              <w:rPr>
                <w:color w:val="000000"/>
                <w:sz w:val="17"/>
                <w:szCs w:val="17"/>
              </w:rPr>
            </w:pPr>
          </w:p>
        </w:tc>
        <w:tc>
          <w:tcPr>
            <w:tcW w:w="3132" w:type="dxa"/>
          </w:tcPr>
          <w:p w14:paraId="0000008A" w14:textId="77777777" w:rsidR="00D1607E" w:rsidRDefault="00D1607E">
            <w:pPr>
              <w:pBdr>
                <w:top w:val="nil"/>
                <w:left w:val="nil"/>
                <w:bottom w:val="nil"/>
                <w:right w:val="nil"/>
                <w:between w:val="nil"/>
              </w:pBdr>
              <w:rPr>
                <w:color w:val="000000"/>
                <w:sz w:val="17"/>
                <w:szCs w:val="17"/>
              </w:rPr>
            </w:pPr>
          </w:p>
        </w:tc>
      </w:tr>
      <w:tr w:rsidR="00D1607E" w14:paraId="643D4F6C" w14:textId="77777777" w:rsidTr="00A10A6F">
        <w:tc>
          <w:tcPr>
            <w:tcW w:w="3512" w:type="dxa"/>
          </w:tcPr>
          <w:p w14:paraId="0000008B" w14:textId="77777777" w:rsidR="00D1607E" w:rsidRDefault="00F34938">
            <w:pPr>
              <w:pBdr>
                <w:top w:val="nil"/>
                <w:left w:val="nil"/>
                <w:bottom w:val="nil"/>
                <w:right w:val="nil"/>
                <w:between w:val="nil"/>
              </w:pBdr>
              <w:rPr>
                <w:b/>
                <w:color w:val="000000"/>
                <w:sz w:val="17"/>
                <w:szCs w:val="17"/>
              </w:rPr>
            </w:pPr>
            <w:r>
              <w:rPr>
                <w:b/>
                <w:color w:val="000000"/>
                <w:sz w:val="17"/>
                <w:szCs w:val="17"/>
              </w:rPr>
              <w:t>Zorgteam</w:t>
            </w:r>
          </w:p>
        </w:tc>
        <w:tc>
          <w:tcPr>
            <w:tcW w:w="2752" w:type="dxa"/>
          </w:tcPr>
          <w:p w14:paraId="0000008C" w14:textId="77777777" w:rsidR="00D1607E" w:rsidRDefault="00D1607E">
            <w:pPr>
              <w:pBdr>
                <w:top w:val="nil"/>
                <w:left w:val="nil"/>
                <w:bottom w:val="nil"/>
                <w:right w:val="nil"/>
                <w:between w:val="nil"/>
              </w:pBdr>
              <w:rPr>
                <w:color w:val="000000"/>
                <w:sz w:val="17"/>
                <w:szCs w:val="17"/>
              </w:rPr>
            </w:pPr>
          </w:p>
        </w:tc>
        <w:tc>
          <w:tcPr>
            <w:tcW w:w="3132" w:type="dxa"/>
          </w:tcPr>
          <w:p w14:paraId="0000008D" w14:textId="77777777" w:rsidR="00D1607E" w:rsidRDefault="00D1607E">
            <w:pPr>
              <w:pBdr>
                <w:top w:val="nil"/>
                <w:left w:val="nil"/>
                <w:bottom w:val="nil"/>
                <w:right w:val="nil"/>
                <w:between w:val="nil"/>
              </w:pBdr>
              <w:rPr>
                <w:color w:val="000000"/>
                <w:sz w:val="17"/>
                <w:szCs w:val="17"/>
              </w:rPr>
            </w:pPr>
          </w:p>
        </w:tc>
      </w:tr>
      <w:tr w:rsidR="00D1607E" w14:paraId="1F1CBBB3" w14:textId="77777777" w:rsidTr="00A10A6F">
        <w:tc>
          <w:tcPr>
            <w:tcW w:w="3512" w:type="dxa"/>
          </w:tcPr>
          <w:p w14:paraId="0000008E" w14:textId="77777777" w:rsidR="00D1607E" w:rsidRDefault="00F34938">
            <w:pPr>
              <w:pBdr>
                <w:top w:val="nil"/>
                <w:left w:val="nil"/>
                <w:bottom w:val="nil"/>
                <w:right w:val="nil"/>
                <w:between w:val="nil"/>
              </w:pBdr>
              <w:rPr>
                <w:b/>
                <w:color w:val="000000"/>
                <w:sz w:val="17"/>
                <w:szCs w:val="17"/>
              </w:rPr>
            </w:pPr>
            <w:r>
              <w:rPr>
                <w:b/>
                <w:color w:val="000000"/>
                <w:sz w:val="17"/>
                <w:szCs w:val="17"/>
              </w:rPr>
              <w:t>Nachtzorg / VPT</w:t>
            </w:r>
          </w:p>
        </w:tc>
        <w:tc>
          <w:tcPr>
            <w:tcW w:w="2752" w:type="dxa"/>
          </w:tcPr>
          <w:p w14:paraId="0000008F" w14:textId="77777777" w:rsidR="00D1607E" w:rsidRDefault="00D1607E">
            <w:pPr>
              <w:pBdr>
                <w:top w:val="nil"/>
                <w:left w:val="nil"/>
                <w:bottom w:val="nil"/>
                <w:right w:val="nil"/>
                <w:between w:val="nil"/>
              </w:pBdr>
              <w:rPr>
                <w:color w:val="000000"/>
                <w:sz w:val="17"/>
                <w:szCs w:val="17"/>
              </w:rPr>
            </w:pPr>
          </w:p>
        </w:tc>
        <w:tc>
          <w:tcPr>
            <w:tcW w:w="3132" w:type="dxa"/>
          </w:tcPr>
          <w:p w14:paraId="00000090" w14:textId="77777777" w:rsidR="00D1607E" w:rsidRDefault="00D1607E">
            <w:pPr>
              <w:pBdr>
                <w:top w:val="nil"/>
                <w:left w:val="nil"/>
                <w:bottom w:val="nil"/>
                <w:right w:val="nil"/>
                <w:between w:val="nil"/>
              </w:pBdr>
              <w:rPr>
                <w:color w:val="000000"/>
                <w:sz w:val="17"/>
                <w:szCs w:val="17"/>
              </w:rPr>
            </w:pPr>
          </w:p>
        </w:tc>
      </w:tr>
      <w:tr w:rsidR="00D1607E" w14:paraId="2C599739" w14:textId="77777777" w:rsidTr="00A10A6F">
        <w:tc>
          <w:tcPr>
            <w:tcW w:w="3512" w:type="dxa"/>
          </w:tcPr>
          <w:p w14:paraId="00000091" w14:textId="77777777" w:rsidR="00D1607E" w:rsidRDefault="00F34938">
            <w:pPr>
              <w:pBdr>
                <w:top w:val="nil"/>
                <w:left w:val="nil"/>
                <w:bottom w:val="nil"/>
                <w:right w:val="nil"/>
                <w:between w:val="nil"/>
              </w:pBdr>
              <w:rPr>
                <w:b/>
                <w:color w:val="000000"/>
                <w:sz w:val="17"/>
                <w:szCs w:val="17"/>
              </w:rPr>
            </w:pPr>
            <w:r>
              <w:rPr>
                <w:b/>
                <w:color w:val="000000"/>
                <w:sz w:val="17"/>
                <w:szCs w:val="17"/>
              </w:rPr>
              <w:t>Overige</w:t>
            </w:r>
          </w:p>
        </w:tc>
        <w:tc>
          <w:tcPr>
            <w:tcW w:w="2752" w:type="dxa"/>
          </w:tcPr>
          <w:p w14:paraId="00000092" w14:textId="77777777" w:rsidR="00D1607E" w:rsidRDefault="00D1607E">
            <w:pPr>
              <w:pBdr>
                <w:top w:val="nil"/>
                <w:left w:val="nil"/>
                <w:bottom w:val="nil"/>
                <w:right w:val="nil"/>
                <w:between w:val="nil"/>
              </w:pBdr>
              <w:rPr>
                <w:color w:val="000000"/>
                <w:sz w:val="17"/>
                <w:szCs w:val="17"/>
              </w:rPr>
            </w:pPr>
          </w:p>
        </w:tc>
        <w:tc>
          <w:tcPr>
            <w:tcW w:w="3132" w:type="dxa"/>
          </w:tcPr>
          <w:p w14:paraId="00000093" w14:textId="77777777" w:rsidR="00D1607E" w:rsidRDefault="00D1607E">
            <w:pPr>
              <w:pBdr>
                <w:top w:val="nil"/>
                <w:left w:val="nil"/>
                <w:bottom w:val="nil"/>
                <w:right w:val="nil"/>
                <w:between w:val="nil"/>
              </w:pBdr>
              <w:rPr>
                <w:color w:val="000000"/>
                <w:sz w:val="17"/>
                <w:szCs w:val="17"/>
              </w:rPr>
            </w:pPr>
          </w:p>
        </w:tc>
      </w:tr>
    </w:tbl>
    <w:p w14:paraId="00000094" w14:textId="77777777" w:rsidR="00D1607E" w:rsidRDefault="00D1607E">
      <w:pPr>
        <w:spacing w:before="5"/>
        <w:ind w:left="156"/>
        <w:rPr>
          <w:sz w:val="21"/>
          <w:szCs w:val="21"/>
        </w:rPr>
      </w:pPr>
    </w:p>
    <w:p w14:paraId="000000AB" w14:textId="77777777" w:rsidR="00D1607E" w:rsidRDefault="00F34938">
      <w:pPr>
        <w:numPr>
          <w:ilvl w:val="0"/>
          <w:numId w:val="3"/>
        </w:numPr>
        <w:pBdr>
          <w:top w:val="nil"/>
          <w:left w:val="nil"/>
          <w:bottom w:val="nil"/>
          <w:right w:val="nil"/>
          <w:between w:val="nil"/>
        </w:pBdr>
        <w:spacing w:before="5"/>
        <w:rPr>
          <w:b/>
          <w:color w:val="000000"/>
          <w:sz w:val="17"/>
          <w:szCs w:val="17"/>
        </w:rPr>
      </w:pPr>
      <w:r>
        <w:rPr>
          <w:b/>
          <w:color w:val="000000"/>
          <w:sz w:val="17"/>
          <w:szCs w:val="17"/>
        </w:rPr>
        <w:t>Denk bij inzet verpleegartikelen aan:</w:t>
      </w:r>
    </w:p>
    <w:tbl>
      <w:tblPr>
        <w:tblStyle w:val="a4"/>
        <w:tblW w:w="93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2"/>
        <w:gridCol w:w="3132"/>
        <w:gridCol w:w="3132"/>
      </w:tblGrid>
      <w:tr w:rsidR="00D1607E" w14:paraId="180DFA4E" w14:textId="77777777">
        <w:tc>
          <w:tcPr>
            <w:tcW w:w="3132" w:type="dxa"/>
          </w:tcPr>
          <w:p w14:paraId="000000AC" w14:textId="77777777" w:rsidR="00D1607E" w:rsidRDefault="00D1607E">
            <w:pPr>
              <w:rPr>
                <w:sz w:val="17"/>
                <w:szCs w:val="17"/>
              </w:rPr>
            </w:pPr>
          </w:p>
        </w:tc>
        <w:tc>
          <w:tcPr>
            <w:tcW w:w="3132" w:type="dxa"/>
          </w:tcPr>
          <w:p w14:paraId="000000AD" w14:textId="77777777" w:rsidR="00D1607E" w:rsidRDefault="00F34938">
            <w:pPr>
              <w:rPr>
                <w:sz w:val="17"/>
                <w:szCs w:val="17"/>
              </w:rPr>
            </w:pPr>
            <w:r>
              <w:rPr>
                <w:sz w:val="17"/>
                <w:szCs w:val="17"/>
              </w:rPr>
              <w:t xml:space="preserve">Wie </w:t>
            </w:r>
          </w:p>
        </w:tc>
        <w:tc>
          <w:tcPr>
            <w:tcW w:w="3132" w:type="dxa"/>
          </w:tcPr>
          <w:p w14:paraId="000000AE" w14:textId="77777777" w:rsidR="00D1607E" w:rsidRDefault="00F34938">
            <w:pPr>
              <w:rPr>
                <w:sz w:val="17"/>
                <w:szCs w:val="17"/>
              </w:rPr>
            </w:pPr>
            <w:r>
              <w:rPr>
                <w:sz w:val="17"/>
                <w:szCs w:val="17"/>
              </w:rPr>
              <w:t>Datum</w:t>
            </w:r>
          </w:p>
        </w:tc>
      </w:tr>
      <w:tr w:rsidR="00D1607E" w14:paraId="6B48307D" w14:textId="77777777">
        <w:tc>
          <w:tcPr>
            <w:tcW w:w="3132" w:type="dxa"/>
          </w:tcPr>
          <w:p w14:paraId="000000AF" w14:textId="77777777" w:rsidR="00D1607E" w:rsidRDefault="00F34938">
            <w:pPr>
              <w:rPr>
                <w:sz w:val="17"/>
                <w:szCs w:val="17"/>
              </w:rPr>
            </w:pPr>
            <w:r>
              <w:rPr>
                <w:sz w:val="17"/>
                <w:szCs w:val="17"/>
              </w:rPr>
              <w:t>Hoog laag bed</w:t>
            </w:r>
          </w:p>
        </w:tc>
        <w:tc>
          <w:tcPr>
            <w:tcW w:w="3132" w:type="dxa"/>
          </w:tcPr>
          <w:p w14:paraId="000000B0" w14:textId="77777777" w:rsidR="00D1607E" w:rsidRDefault="00D1607E">
            <w:pPr>
              <w:rPr>
                <w:sz w:val="17"/>
                <w:szCs w:val="17"/>
              </w:rPr>
            </w:pPr>
          </w:p>
        </w:tc>
        <w:tc>
          <w:tcPr>
            <w:tcW w:w="3132" w:type="dxa"/>
          </w:tcPr>
          <w:p w14:paraId="000000B1" w14:textId="77777777" w:rsidR="00D1607E" w:rsidRDefault="00D1607E">
            <w:pPr>
              <w:rPr>
                <w:sz w:val="17"/>
                <w:szCs w:val="17"/>
              </w:rPr>
            </w:pPr>
          </w:p>
        </w:tc>
      </w:tr>
      <w:tr w:rsidR="00D1607E" w14:paraId="4B79276B" w14:textId="77777777">
        <w:tc>
          <w:tcPr>
            <w:tcW w:w="3132" w:type="dxa"/>
          </w:tcPr>
          <w:p w14:paraId="000000B2" w14:textId="77777777" w:rsidR="00D1607E" w:rsidRDefault="00F34938">
            <w:pPr>
              <w:rPr>
                <w:sz w:val="17"/>
                <w:szCs w:val="17"/>
              </w:rPr>
            </w:pPr>
            <w:proofErr w:type="spellStart"/>
            <w:r>
              <w:rPr>
                <w:sz w:val="17"/>
                <w:szCs w:val="17"/>
              </w:rPr>
              <w:t>Po-stoel</w:t>
            </w:r>
            <w:proofErr w:type="spellEnd"/>
          </w:p>
        </w:tc>
        <w:tc>
          <w:tcPr>
            <w:tcW w:w="3132" w:type="dxa"/>
          </w:tcPr>
          <w:p w14:paraId="000000B3" w14:textId="77777777" w:rsidR="00D1607E" w:rsidRDefault="00D1607E">
            <w:pPr>
              <w:rPr>
                <w:sz w:val="17"/>
                <w:szCs w:val="17"/>
              </w:rPr>
            </w:pPr>
          </w:p>
        </w:tc>
        <w:tc>
          <w:tcPr>
            <w:tcW w:w="3132" w:type="dxa"/>
          </w:tcPr>
          <w:p w14:paraId="000000B4" w14:textId="77777777" w:rsidR="00D1607E" w:rsidRDefault="00D1607E">
            <w:pPr>
              <w:rPr>
                <w:sz w:val="17"/>
                <w:szCs w:val="17"/>
              </w:rPr>
            </w:pPr>
          </w:p>
        </w:tc>
      </w:tr>
      <w:tr w:rsidR="00D1607E" w14:paraId="01E9FF07" w14:textId="77777777">
        <w:tc>
          <w:tcPr>
            <w:tcW w:w="3132" w:type="dxa"/>
          </w:tcPr>
          <w:p w14:paraId="000000B5" w14:textId="77777777" w:rsidR="00D1607E" w:rsidRDefault="00F34938">
            <w:pPr>
              <w:rPr>
                <w:sz w:val="17"/>
                <w:szCs w:val="17"/>
              </w:rPr>
            </w:pPr>
            <w:r>
              <w:rPr>
                <w:sz w:val="17"/>
                <w:szCs w:val="17"/>
              </w:rPr>
              <w:t>Ondersteek / urinaal</w:t>
            </w:r>
          </w:p>
        </w:tc>
        <w:tc>
          <w:tcPr>
            <w:tcW w:w="3132" w:type="dxa"/>
          </w:tcPr>
          <w:p w14:paraId="000000B6" w14:textId="77777777" w:rsidR="00D1607E" w:rsidRDefault="00D1607E">
            <w:pPr>
              <w:rPr>
                <w:sz w:val="17"/>
                <w:szCs w:val="17"/>
              </w:rPr>
            </w:pPr>
          </w:p>
        </w:tc>
        <w:tc>
          <w:tcPr>
            <w:tcW w:w="3132" w:type="dxa"/>
          </w:tcPr>
          <w:p w14:paraId="000000B7" w14:textId="77777777" w:rsidR="00D1607E" w:rsidRDefault="00D1607E">
            <w:pPr>
              <w:rPr>
                <w:sz w:val="17"/>
                <w:szCs w:val="17"/>
              </w:rPr>
            </w:pPr>
          </w:p>
        </w:tc>
      </w:tr>
      <w:tr w:rsidR="00D1607E" w14:paraId="08E96A24" w14:textId="77777777">
        <w:tc>
          <w:tcPr>
            <w:tcW w:w="3132" w:type="dxa"/>
          </w:tcPr>
          <w:p w14:paraId="000000B8" w14:textId="77777777" w:rsidR="00D1607E" w:rsidRDefault="00F34938">
            <w:pPr>
              <w:rPr>
                <w:sz w:val="17"/>
                <w:szCs w:val="17"/>
              </w:rPr>
            </w:pPr>
            <w:r>
              <w:rPr>
                <w:sz w:val="17"/>
                <w:szCs w:val="17"/>
              </w:rPr>
              <w:t xml:space="preserve">(condoom)katheter + </w:t>
            </w:r>
            <w:proofErr w:type="spellStart"/>
            <w:r>
              <w:rPr>
                <w:sz w:val="17"/>
                <w:szCs w:val="17"/>
              </w:rPr>
              <w:t>inbrengset</w:t>
            </w:r>
            <w:proofErr w:type="spellEnd"/>
            <w:r>
              <w:rPr>
                <w:sz w:val="17"/>
                <w:szCs w:val="17"/>
              </w:rPr>
              <w:t xml:space="preserve"> + opvangzak</w:t>
            </w:r>
          </w:p>
        </w:tc>
        <w:tc>
          <w:tcPr>
            <w:tcW w:w="3132" w:type="dxa"/>
          </w:tcPr>
          <w:p w14:paraId="000000B9" w14:textId="77777777" w:rsidR="00D1607E" w:rsidRDefault="00D1607E">
            <w:pPr>
              <w:rPr>
                <w:sz w:val="17"/>
                <w:szCs w:val="17"/>
              </w:rPr>
            </w:pPr>
          </w:p>
        </w:tc>
        <w:tc>
          <w:tcPr>
            <w:tcW w:w="3132" w:type="dxa"/>
          </w:tcPr>
          <w:p w14:paraId="000000BA" w14:textId="77777777" w:rsidR="00D1607E" w:rsidRDefault="00D1607E">
            <w:pPr>
              <w:rPr>
                <w:sz w:val="17"/>
                <w:szCs w:val="17"/>
              </w:rPr>
            </w:pPr>
          </w:p>
        </w:tc>
      </w:tr>
      <w:tr w:rsidR="00D1607E" w14:paraId="7D999C34" w14:textId="77777777">
        <w:tc>
          <w:tcPr>
            <w:tcW w:w="3132" w:type="dxa"/>
          </w:tcPr>
          <w:p w14:paraId="000000BB" w14:textId="77777777" w:rsidR="00D1607E" w:rsidRDefault="00F34938">
            <w:pPr>
              <w:rPr>
                <w:sz w:val="17"/>
                <w:szCs w:val="17"/>
              </w:rPr>
            </w:pPr>
            <w:r>
              <w:rPr>
                <w:sz w:val="17"/>
                <w:szCs w:val="17"/>
              </w:rPr>
              <w:t>Incontinentiemateriaal / matje</w:t>
            </w:r>
          </w:p>
        </w:tc>
        <w:tc>
          <w:tcPr>
            <w:tcW w:w="3132" w:type="dxa"/>
          </w:tcPr>
          <w:p w14:paraId="000000BC" w14:textId="77777777" w:rsidR="00D1607E" w:rsidRDefault="00D1607E">
            <w:pPr>
              <w:rPr>
                <w:sz w:val="17"/>
                <w:szCs w:val="17"/>
              </w:rPr>
            </w:pPr>
          </w:p>
        </w:tc>
        <w:tc>
          <w:tcPr>
            <w:tcW w:w="3132" w:type="dxa"/>
          </w:tcPr>
          <w:p w14:paraId="000000BD" w14:textId="77777777" w:rsidR="00D1607E" w:rsidRDefault="00D1607E">
            <w:pPr>
              <w:rPr>
                <w:sz w:val="17"/>
                <w:szCs w:val="17"/>
              </w:rPr>
            </w:pPr>
          </w:p>
        </w:tc>
      </w:tr>
      <w:tr w:rsidR="00D1607E" w14:paraId="090A5F69" w14:textId="77777777">
        <w:tc>
          <w:tcPr>
            <w:tcW w:w="3132" w:type="dxa"/>
          </w:tcPr>
          <w:p w14:paraId="000000BE" w14:textId="77777777" w:rsidR="00D1607E" w:rsidRDefault="00F34938">
            <w:pPr>
              <w:rPr>
                <w:sz w:val="17"/>
                <w:szCs w:val="17"/>
              </w:rPr>
            </w:pPr>
            <w:r>
              <w:rPr>
                <w:sz w:val="17"/>
                <w:szCs w:val="17"/>
              </w:rPr>
              <w:t xml:space="preserve">Middelen voor mondverzorging: Oral </w:t>
            </w:r>
            <w:proofErr w:type="spellStart"/>
            <w:r>
              <w:rPr>
                <w:sz w:val="17"/>
                <w:szCs w:val="17"/>
              </w:rPr>
              <w:t>balance</w:t>
            </w:r>
            <w:proofErr w:type="spellEnd"/>
            <w:r>
              <w:rPr>
                <w:sz w:val="17"/>
                <w:szCs w:val="17"/>
              </w:rPr>
              <w:t>, kleine verstuiver, lippenbalsem</w:t>
            </w:r>
          </w:p>
        </w:tc>
        <w:tc>
          <w:tcPr>
            <w:tcW w:w="3132" w:type="dxa"/>
          </w:tcPr>
          <w:p w14:paraId="000000BF" w14:textId="77777777" w:rsidR="00D1607E" w:rsidRDefault="00D1607E">
            <w:pPr>
              <w:rPr>
                <w:sz w:val="17"/>
                <w:szCs w:val="17"/>
              </w:rPr>
            </w:pPr>
          </w:p>
        </w:tc>
        <w:tc>
          <w:tcPr>
            <w:tcW w:w="3132" w:type="dxa"/>
          </w:tcPr>
          <w:p w14:paraId="000000C0" w14:textId="77777777" w:rsidR="00D1607E" w:rsidRDefault="00D1607E">
            <w:pPr>
              <w:rPr>
                <w:sz w:val="17"/>
                <w:szCs w:val="17"/>
              </w:rPr>
            </w:pPr>
          </w:p>
        </w:tc>
      </w:tr>
      <w:tr w:rsidR="00D1607E" w14:paraId="6DFAF251" w14:textId="77777777">
        <w:tc>
          <w:tcPr>
            <w:tcW w:w="3132" w:type="dxa"/>
          </w:tcPr>
          <w:p w14:paraId="000000C1" w14:textId="77777777" w:rsidR="00D1607E" w:rsidRDefault="00F34938">
            <w:pPr>
              <w:rPr>
                <w:sz w:val="17"/>
                <w:szCs w:val="17"/>
              </w:rPr>
            </w:pPr>
            <w:r>
              <w:rPr>
                <w:sz w:val="17"/>
                <w:szCs w:val="17"/>
              </w:rPr>
              <w:t>Subcutane canule + fixatiemateriaal</w:t>
            </w:r>
          </w:p>
        </w:tc>
        <w:tc>
          <w:tcPr>
            <w:tcW w:w="3132" w:type="dxa"/>
          </w:tcPr>
          <w:p w14:paraId="000000C2" w14:textId="77777777" w:rsidR="00D1607E" w:rsidRDefault="00D1607E">
            <w:pPr>
              <w:rPr>
                <w:sz w:val="17"/>
                <w:szCs w:val="17"/>
              </w:rPr>
            </w:pPr>
          </w:p>
        </w:tc>
        <w:tc>
          <w:tcPr>
            <w:tcW w:w="3132" w:type="dxa"/>
          </w:tcPr>
          <w:p w14:paraId="000000C3" w14:textId="77777777" w:rsidR="00D1607E" w:rsidRDefault="00D1607E">
            <w:pPr>
              <w:rPr>
                <w:sz w:val="17"/>
                <w:szCs w:val="17"/>
              </w:rPr>
            </w:pPr>
          </w:p>
        </w:tc>
      </w:tr>
      <w:tr w:rsidR="00D1607E" w14:paraId="4F2F0FF3" w14:textId="77777777">
        <w:tc>
          <w:tcPr>
            <w:tcW w:w="3132" w:type="dxa"/>
          </w:tcPr>
          <w:p w14:paraId="000000C4" w14:textId="77777777" w:rsidR="00D1607E" w:rsidRDefault="00F34938">
            <w:pPr>
              <w:rPr>
                <w:sz w:val="17"/>
                <w:szCs w:val="17"/>
              </w:rPr>
            </w:pPr>
            <w:r>
              <w:rPr>
                <w:sz w:val="17"/>
                <w:szCs w:val="17"/>
              </w:rPr>
              <w:t>1 en 2 ml spuiten</w:t>
            </w:r>
          </w:p>
        </w:tc>
        <w:tc>
          <w:tcPr>
            <w:tcW w:w="3132" w:type="dxa"/>
          </w:tcPr>
          <w:p w14:paraId="000000C5" w14:textId="77777777" w:rsidR="00D1607E" w:rsidRDefault="00D1607E">
            <w:pPr>
              <w:rPr>
                <w:sz w:val="17"/>
                <w:szCs w:val="17"/>
              </w:rPr>
            </w:pPr>
          </w:p>
        </w:tc>
        <w:tc>
          <w:tcPr>
            <w:tcW w:w="3132" w:type="dxa"/>
          </w:tcPr>
          <w:p w14:paraId="000000C6" w14:textId="77777777" w:rsidR="00D1607E" w:rsidRDefault="00D1607E">
            <w:pPr>
              <w:rPr>
                <w:sz w:val="17"/>
                <w:szCs w:val="17"/>
              </w:rPr>
            </w:pPr>
          </w:p>
        </w:tc>
      </w:tr>
      <w:tr w:rsidR="00D1607E" w14:paraId="5B83C74D" w14:textId="77777777">
        <w:tc>
          <w:tcPr>
            <w:tcW w:w="3132" w:type="dxa"/>
          </w:tcPr>
          <w:p w14:paraId="000000C7" w14:textId="77777777" w:rsidR="00D1607E" w:rsidRDefault="00F34938">
            <w:pPr>
              <w:rPr>
                <w:sz w:val="17"/>
                <w:szCs w:val="17"/>
              </w:rPr>
            </w:pPr>
            <w:r>
              <w:rPr>
                <w:sz w:val="17"/>
                <w:szCs w:val="17"/>
              </w:rPr>
              <w:t>Naalden</w:t>
            </w:r>
          </w:p>
        </w:tc>
        <w:tc>
          <w:tcPr>
            <w:tcW w:w="3132" w:type="dxa"/>
          </w:tcPr>
          <w:p w14:paraId="000000C8" w14:textId="77777777" w:rsidR="00D1607E" w:rsidRDefault="00D1607E">
            <w:pPr>
              <w:rPr>
                <w:sz w:val="17"/>
                <w:szCs w:val="17"/>
              </w:rPr>
            </w:pPr>
          </w:p>
        </w:tc>
        <w:tc>
          <w:tcPr>
            <w:tcW w:w="3132" w:type="dxa"/>
          </w:tcPr>
          <w:p w14:paraId="000000C9" w14:textId="77777777" w:rsidR="00D1607E" w:rsidRDefault="00D1607E">
            <w:pPr>
              <w:rPr>
                <w:sz w:val="17"/>
                <w:szCs w:val="17"/>
              </w:rPr>
            </w:pPr>
          </w:p>
        </w:tc>
      </w:tr>
      <w:tr w:rsidR="00D1607E" w14:paraId="6981AFA2" w14:textId="77777777">
        <w:tc>
          <w:tcPr>
            <w:tcW w:w="3132" w:type="dxa"/>
          </w:tcPr>
          <w:p w14:paraId="000000CA" w14:textId="77777777" w:rsidR="00D1607E" w:rsidRDefault="00F34938">
            <w:pPr>
              <w:rPr>
                <w:sz w:val="17"/>
                <w:szCs w:val="17"/>
              </w:rPr>
            </w:pPr>
            <w:r>
              <w:rPr>
                <w:sz w:val="17"/>
                <w:szCs w:val="17"/>
              </w:rPr>
              <w:t>Naaldcontainer</w:t>
            </w:r>
          </w:p>
        </w:tc>
        <w:tc>
          <w:tcPr>
            <w:tcW w:w="3132" w:type="dxa"/>
          </w:tcPr>
          <w:p w14:paraId="000000CB" w14:textId="77777777" w:rsidR="00D1607E" w:rsidRDefault="00D1607E">
            <w:pPr>
              <w:rPr>
                <w:sz w:val="17"/>
                <w:szCs w:val="17"/>
              </w:rPr>
            </w:pPr>
          </w:p>
        </w:tc>
        <w:tc>
          <w:tcPr>
            <w:tcW w:w="3132" w:type="dxa"/>
          </w:tcPr>
          <w:p w14:paraId="000000CC" w14:textId="77777777" w:rsidR="00D1607E" w:rsidRDefault="00D1607E">
            <w:pPr>
              <w:rPr>
                <w:sz w:val="17"/>
                <w:szCs w:val="17"/>
              </w:rPr>
            </w:pPr>
          </w:p>
        </w:tc>
      </w:tr>
      <w:tr w:rsidR="00D1607E" w14:paraId="2F3BD1D0" w14:textId="77777777">
        <w:tc>
          <w:tcPr>
            <w:tcW w:w="3132" w:type="dxa"/>
          </w:tcPr>
          <w:p w14:paraId="000000CD" w14:textId="77777777" w:rsidR="00D1607E" w:rsidRDefault="00F34938">
            <w:pPr>
              <w:rPr>
                <w:sz w:val="17"/>
                <w:szCs w:val="17"/>
              </w:rPr>
            </w:pPr>
            <w:r>
              <w:rPr>
                <w:sz w:val="17"/>
                <w:szCs w:val="17"/>
              </w:rPr>
              <w:t>Subcutane pomp</w:t>
            </w:r>
          </w:p>
        </w:tc>
        <w:tc>
          <w:tcPr>
            <w:tcW w:w="3132" w:type="dxa"/>
          </w:tcPr>
          <w:p w14:paraId="000000CE" w14:textId="77777777" w:rsidR="00D1607E" w:rsidRDefault="00D1607E">
            <w:pPr>
              <w:rPr>
                <w:sz w:val="17"/>
                <w:szCs w:val="17"/>
              </w:rPr>
            </w:pPr>
          </w:p>
        </w:tc>
        <w:tc>
          <w:tcPr>
            <w:tcW w:w="3132" w:type="dxa"/>
          </w:tcPr>
          <w:p w14:paraId="000000CF" w14:textId="77777777" w:rsidR="00D1607E" w:rsidRDefault="00D1607E">
            <w:pPr>
              <w:rPr>
                <w:sz w:val="17"/>
                <w:szCs w:val="17"/>
              </w:rPr>
            </w:pPr>
          </w:p>
        </w:tc>
      </w:tr>
      <w:tr w:rsidR="00D1607E" w14:paraId="24ECEAFC" w14:textId="77777777">
        <w:tc>
          <w:tcPr>
            <w:tcW w:w="3132" w:type="dxa"/>
          </w:tcPr>
          <w:p w14:paraId="000000D0" w14:textId="77777777" w:rsidR="00D1607E" w:rsidRDefault="00F34938">
            <w:pPr>
              <w:rPr>
                <w:sz w:val="17"/>
                <w:szCs w:val="17"/>
              </w:rPr>
            </w:pPr>
            <w:r>
              <w:rPr>
                <w:sz w:val="17"/>
                <w:szCs w:val="17"/>
              </w:rPr>
              <w:t>Huidverzorgingsproducten</w:t>
            </w:r>
          </w:p>
        </w:tc>
        <w:tc>
          <w:tcPr>
            <w:tcW w:w="3132" w:type="dxa"/>
          </w:tcPr>
          <w:p w14:paraId="000000D1" w14:textId="77777777" w:rsidR="00D1607E" w:rsidRDefault="00D1607E">
            <w:pPr>
              <w:rPr>
                <w:sz w:val="17"/>
                <w:szCs w:val="17"/>
              </w:rPr>
            </w:pPr>
          </w:p>
        </w:tc>
        <w:tc>
          <w:tcPr>
            <w:tcW w:w="3132" w:type="dxa"/>
          </w:tcPr>
          <w:p w14:paraId="000000D2" w14:textId="77777777" w:rsidR="00D1607E" w:rsidRDefault="00D1607E">
            <w:pPr>
              <w:rPr>
                <w:sz w:val="17"/>
                <w:szCs w:val="17"/>
              </w:rPr>
            </w:pPr>
          </w:p>
        </w:tc>
      </w:tr>
      <w:tr w:rsidR="00D77425" w14:paraId="28680971" w14:textId="77777777">
        <w:tc>
          <w:tcPr>
            <w:tcW w:w="3132" w:type="dxa"/>
          </w:tcPr>
          <w:p w14:paraId="011467D1" w14:textId="77777777" w:rsidR="00D77425" w:rsidRDefault="00D77425">
            <w:pPr>
              <w:rPr>
                <w:sz w:val="17"/>
                <w:szCs w:val="17"/>
              </w:rPr>
            </w:pPr>
          </w:p>
        </w:tc>
        <w:tc>
          <w:tcPr>
            <w:tcW w:w="3132" w:type="dxa"/>
          </w:tcPr>
          <w:p w14:paraId="06DF7D4B" w14:textId="77777777" w:rsidR="00D77425" w:rsidRDefault="00D77425">
            <w:pPr>
              <w:rPr>
                <w:sz w:val="17"/>
                <w:szCs w:val="17"/>
              </w:rPr>
            </w:pPr>
          </w:p>
        </w:tc>
        <w:tc>
          <w:tcPr>
            <w:tcW w:w="3132" w:type="dxa"/>
          </w:tcPr>
          <w:p w14:paraId="46D65AD9" w14:textId="77777777" w:rsidR="00D77425" w:rsidRDefault="00D77425">
            <w:pPr>
              <w:rPr>
                <w:sz w:val="17"/>
                <w:szCs w:val="17"/>
              </w:rPr>
            </w:pPr>
          </w:p>
        </w:tc>
      </w:tr>
    </w:tbl>
    <w:p w14:paraId="000000D3" w14:textId="77777777" w:rsidR="00D1607E" w:rsidRDefault="00D1607E">
      <w:pPr>
        <w:spacing w:before="5"/>
        <w:ind w:left="156"/>
        <w:rPr>
          <w:sz w:val="17"/>
          <w:szCs w:val="17"/>
        </w:rPr>
      </w:pPr>
    </w:p>
    <w:p w14:paraId="000000D4" w14:textId="3A3F04AD" w:rsidR="00D1607E" w:rsidRDefault="00D1607E">
      <w:pPr>
        <w:rPr>
          <w:b/>
          <w:sz w:val="17"/>
          <w:szCs w:val="17"/>
        </w:rPr>
      </w:pPr>
    </w:p>
    <w:p w14:paraId="000000D5" w14:textId="77777777" w:rsidR="00D1607E" w:rsidRDefault="00F34938">
      <w:pPr>
        <w:numPr>
          <w:ilvl w:val="0"/>
          <w:numId w:val="3"/>
        </w:numPr>
        <w:pBdr>
          <w:top w:val="nil"/>
          <w:left w:val="nil"/>
          <w:bottom w:val="nil"/>
          <w:right w:val="nil"/>
          <w:between w:val="nil"/>
        </w:pBdr>
        <w:spacing w:before="5"/>
        <w:rPr>
          <w:b/>
          <w:color w:val="000000"/>
          <w:sz w:val="17"/>
          <w:szCs w:val="17"/>
        </w:rPr>
      </w:pPr>
      <w:r>
        <w:rPr>
          <w:b/>
          <w:color w:val="000000"/>
          <w:sz w:val="17"/>
          <w:szCs w:val="17"/>
        </w:rPr>
        <w:t>Denk bij inzet medicatie aan:</w:t>
      </w:r>
    </w:p>
    <w:tbl>
      <w:tblPr>
        <w:tblStyle w:val="a5"/>
        <w:tblW w:w="93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9"/>
        <w:gridCol w:w="2185"/>
        <w:gridCol w:w="3132"/>
      </w:tblGrid>
      <w:tr w:rsidR="00D1607E" w14:paraId="2FFF97E5" w14:textId="77777777" w:rsidTr="00A10A6F">
        <w:tc>
          <w:tcPr>
            <w:tcW w:w="4079" w:type="dxa"/>
          </w:tcPr>
          <w:p w14:paraId="000000D6" w14:textId="77777777" w:rsidR="00D1607E" w:rsidRDefault="00D1607E">
            <w:pPr>
              <w:rPr>
                <w:b/>
                <w:sz w:val="17"/>
                <w:szCs w:val="17"/>
              </w:rPr>
            </w:pPr>
          </w:p>
        </w:tc>
        <w:tc>
          <w:tcPr>
            <w:tcW w:w="2185" w:type="dxa"/>
          </w:tcPr>
          <w:p w14:paraId="000000D7" w14:textId="77777777" w:rsidR="00D1607E" w:rsidRDefault="00F34938">
            <w:pPr>
              <w:rPr>
                <w:b/>
                <w:sz w:val="17"/>
                <w:szCs w:val="17"/>
              </w:rPr>
            </w:pPr>
            <w:r>
              <w:rPr>
                <w:b/>
                <w:sz w:val="17"/>
                <w:szCs w:val="17"/>
              </w:rPr>
              <w:t>Wie</w:t>
            </w:r>
          </w:p>
        </w:tc>
        <w:tc>
          <w:tcPr>
            <w:tcW w:w="3132" w:type="dxa"/>
          </w:tcPr>
          <w:p w14:paraId="000000D8" w14:textId="77777777" w:rsidR="00D1607E" w:rsidRDefault="00F34938">
            <w:pPr>
              <w:rPr>
                <w:b/>
                <w:sz w:val="17"/>
                <w:szCs w:val="17"/>
              </w:rPr>
            </w:pPr>
            <w:r>
              <w:rPr>
                <w:b/>
                <w:sz w:val="17"/>
                <w:szCs w:val="17"/>
              </w:rPr>
              <w:t>Datum</w:t>
            </w:r>
          </w:p>
        </w:tc>
      </w:tr>
      <w:tr w:rsidR="00D1607E" w14:paraId="7B72F791" w14:textId="77777777" w:rsidTr="00A10A6F">
        <w:tc>
          <w:tcPr>
            <w:tcW w:w="4079" w:type="dxa"/>
          </w:tcPr>
          <w:p w14:paraId="000000D9" w14:textId="77777777" w:rsidR="00D1607E" w:rsidRDefault="00F34938">
            <w:pPr>
              <w:rPr>
                <w:b/>
                <w:sz w:val="17"/>
                <w:szCs w:val="17"/>
              </w:rPr>
            </w:pPr>
            <w:r>
              <w:rPr>
                <w:b/>
                <w:sz w:val="17"/>
                <w:szCs w:val="17"/>
              </w:rPr>
              <w:t xml:space="preserve">Bisacodyl </w:t>
            </w:r>
            <w:proofErr w:type="spellStart"/>
            <w:r>
              <w:rPr>
                <w:b/>
                <w:sz w:val="17"/>
                <w:szCs w:val="17"/>
              </w:rPr>
              <w:t>supp</w:t>
            </w:r>
            <w:proofErr w:type="spellEnd"/>
          </w:p>
        </w:tc>
        <w:tc>
          <w:tcPr>
            <w:tcW w:w="2185" w:type="dxa"/>
          </w:tcPr>
          <w:p w14:paraId="000000DA" w14:textId="77777777" w:rsidR="00D1607E" w:rsidRDefault="00D1607E">
            <w:pPr>
              <w:rPr>
                <w:sz w:val="17"/>
                <w:szCs w:val="17"/>
              </w:rPr>
            </w:pPr>
          </w:p>
        </w:tc>
        <w:tc>
          <w:tcPr>
            <w:tcW w:w="3132" w:type="dxa"/>
          </w:tcPr>
          <w:p w14:paraId="000000DB" w14:textId="77777777" w:rsidR="00D1607E" w:rsidRDefault="00D1607E">
            <w:pPr>
              <w:rPr>
                <w:sz w:val="17"/>
                <w:szCs w:val="17"/>
              </w:rPr>
            </w:pPr>
          </w:p>
        </w:tc>
      </w:tr>
      <w:tr w:rsidR="00D1607E" w14:paraId="04906B8B" w14:textId="77777777" w:rsidTr="00A10A6F">
        <w:tc>
          <w:tcPr>
            <w:tcW w:w="4079" w:type="dxa"/>
          </w:tcPr>
          <w:p w14:paraId="000000DC" w14:textId="77777777" w:rsidR="00D1607E" w:rsidRDefault="00F34938">
            <w:pPr>
              <w:rPr>
                <w:b/>
                <w:sz w:val="17"/>
                <w:szCs w:val="17"/>
              </w:rPr>
            </w:pPr>
            <w:r>
              <w:rPr>
                <w:b/>
                <w:sz w:val="17"/>
                <w:szCs w:val="17"/>
              </w:rPr>
              <w:t>Klysma’s</w:t>
            </w:r>
          </w:p>
        </w:tc>
        <w:tc>
          <w:tcPr>
            <w:tcW w:w="2185" w:type="dxa"/>
          </w:tcPr>
          <w:p w14:paraId="000000DD" w14:textId="77777777" w:rsidR="00D1607E" w:rsidRDefault="00D1607E">
            <w:pPr>
              <w:rPr>
                <w:sz w:val="17"/>
                <w:szCs w:val="17"/>
              </w:rPr>
            </w:pPr>
          </w:p>
        </w:tc>
        <w:tc>
          <w:tcPr>
            <w:tcW w:w="3132" w:type="dxa"/>
          </w:tcPr>
          <w:p w14:paraId="000000DE" w14:textId="77777777" w:rsidR="00D1607E" w:rsidRDefault="00D1607E">
            <w:pPr>
              <w:rPr>
                <w:sz w:val="17"/>
                <w:szCs w:val="17"/>
              </w:rPr>
            </w:pPr>
          </w:p>
        </w:tc>
      </w:tr>
      <w:tr w:rsidR="00D1607E" w14:paraId="337A5C55" w14:textId="77777777" w:rsidTr="00A10A6F">
        <w:tc>
          <w:tcPr>
            <w:tcW w:w="4079" w:type="dxa"/>
          </w:tcPr>
          <w:p w14:paraId="000000DF" w14:textId="2A9CBAF6" w:rsidR="00D1607E" w:rsidRDefault="00A10A6F">
            <w:pPr>
              <w:rPr>
                <w:b/>
                <w:sz w:val="17"/>
                <w:szCs w:val="17"/>
              </w:rPr>
            </w:pPr>
            <w:r w:rsidRPr="00A10A6F">
              <w:rPr>
                <w:b/>
                <w:sz w:val="17"/>
                <w:szCs w:val="17"/>
              </w:rPr>
              <w:t xml:space="preserve">Opioïden (morfine ampullen en/of </w:t>
            </w:r>
            <w:proofErr w:type="spellStart"/>
            <w:r w:rsidRPr="00A10A6F">
              <w:rPr>
                <w:b/>
                <w:sz w:val="17"/>
                <w:szCs w:val="17"/>
              </w:rPr>
              <w:t>fentanyl</w:t>
            </w:r>
            <w:proofErr w:type="spellEnd"/>
            <w:r w:rsidRPr="00A10A6F">
              <w:rPr>
                <w:b/>
                <w:sz w:val="17"/>
                <w:szCs w:val="17"/>
              </w:rPr>
              <w:t xml:space="preserve"> neusspray)</w:t>
            </w:r>
          </w:p>
        </w:tc>
        <w:tc>
          <w:tcPr>
            <w:tcW w:w="2185" w:type="dxa"/>
          </w:tcPr>
          <w:p w14:paraId="000000E0" w14:textId="77777777" w:rsidR="00D1607E" w:rsidRDefault="00D1607E">
            <w:pPr>
              <w:rPr>
                <w:sz w:val="17"/>
                <w:szCs w:val="17"/>
              </w:rPr>
            </w:pPr>
          </w:p>
        </w:tc>
        <w:tc>
          <w:tcPr>
            <w:tcW w:w="3132" w:type="dxa"/>
          </w:tcPr>
          <w:p w14:paraId="000000E1" w14:textId="77777777" w:rsidR="00D1607E" w:rsidRDefault="00D1607E">
            <w:pPr>
              <w:rPr>
                <w:sz w:val="17"/>
                <w:szCs w:val="17"/>
              </w:rPr>
            </w:pPr>
          </w:p>
        </w:tc>
      </w:tr>
      <w:tr w:rsidR="00D1607E" w14:paraId="7835027D" w14:textId="77777777" w:rsidTr="00A10A6F">
        <w:tc>
          <w:tcPr>
            <w:tcW w:w="4079" w:type="dxa"/>
          </w:tcPr>
          <w:p w14:paraId="000000E2" w14:textId="77777777" w:rsidR="00D1607E" w:rsidRDefault="00F34938">
            <w:pPr>
              <w:rPr>
                <w:b/>
                <w:sz w:val="17"/>
                <w:szCs w:val="17"/>
              </w:rPr>
            </w:pPr>
            <w:proofErr w:type="spellStart"/>
            <w:r>
              <w:rPr>
                <w:b/>
                <w:sz w:val="17"/>
                <w:szCs w:val="17"/>
              </w:rPr>
              <w:t>Midazolam</w:t>
            </w:r>
            <w:proofErr w:type="spellEnd"/>
            <w:r>
              <w:rPr>
                <w:b/>
                <w:sz w:val="17"/>
                <w:szCs w:val="17"/>
              </w:rPr>
              <w:t xml:space="preserve"> ampullen / neusspray</w:t>
            </w:r>
          </w:p>
        </w:tc>
        <w:tc>
          <w:tcPr>
            <w:tcW w:w="2185" w:type="dxa"/>
          </w:tcPr>
          <w:p w14:paraId="000000E3" w14:textId="77777777" w:rsidR="00D1607E" w:rsidRDefault="00D1607E">
            <w:pPr>
              <w:rPr>
                <w:sz w:val="17"/>
                <w:szCs w:val="17"/>
              </w:rPr>
            </w:pPr>
          </w:p>
        </w:tc>
        <w:tc>
          <w:tcPr>
            <w:tcW w:w="3132" w:type="dxa"/>
          </w:tcPr>
          <w:p w14:paraId="000000E4" w14:textId="77777777" w:rsidR="00D1607E" w:rsidRDefault="00D1607E">
            <w:pPr>
              <w:rPr>
                <w:sz w:val="17"/>
                <w:szCs w:val="17"/>
              </w:rPr>
            </w:pPr>
          </w:p>
        </w:tc>
      </w:tr>
      <w:tr w:rsidR="00D1607E" w14:paraId="24AD7EE8" w14:textId="77777777" w:rsidTr="00A10A6F">
        <w:tc>
          <w:tcPr>
            <w:tcW w:w="4079" w:type="dxa"/>
          </w:tcPr>
          <w:p w14:paraId="000000E5" w14:textId="5A42D2C4" w:rsidR="00D1607E" w:rsidRDefault="00F34938">
            <w:pPr>
              <w:rPr>
                <w:b/>
                <w:sz w:val="17"/>
                <w:szCs w:val="17"/>
              </w:rPr>
            </w:pPr>
            <w:proofErr w:type="spellStart"/>
            <w:r w:rsidRPr="00A10A6F">
              <w:rPr>
                <w:b/>
                <w:sz w:val="17"/>
                <w:szCs w:val="17"/>
              </w:rPr>
              <w:t>Nozinan</w:t>
            </w:r>
            <w:proofErr w:type="spellEnd"/>
            <w:r>
              <w:rPr>
                <w:b/>
                <w:sz w:val="17"/>
                <w:szCs w:val="17"/>
              </w:rPr>
              <w:t xml:space="preserve"> </w:t>
            </w:r>
            <w:proofErr w:type="spellStart"/>
            <w:r w:rsidR="00A10A6F" w:rsidRPr="00A10A6F">
              <w:rPr>
                <w:b/>
                <w:sz w:val="17"/>
                <w:szCs w:val="17"/>
              </w:rPr>
              <w:t>levomepromazine</w:t>
            </w:r>
            <w:proofErr w:type="spellEnd"/>
            <w:r w:rsidR="00A10A6F">
              <w:rPr>
                <w:b/>
                <w:sz w:val="17"/>
                <w:szCs w:val="17"/>
              </w:rPr>
              <w:t xml:space="preserve"> </w:t>
            </w:r>
            <w:r>
              <w:rPr>
                <w:b/>
                <w:sz w:val="17"/>
                <w:szCs w:val="17"/>
              </w:rPr>
              <w:t>ampullen</w:t>
            </w:r>
          </w:p>
        </w:tc>
        <w:tc>
          <w:tcPr>
            <w:tcW w:w="2185" w:type="dxa"/>
          </w:tcPr>
          <w:p w14:paraId="000000E6" w14:textId="77777777" w:rsidR="00D1607E" w:rsidRDefault="00D1607E">
            <w:pPr>
              <w:rPr>
                <w:sz w:val="17"/>
                <w:szCs w:val="17"/>
              </w:rPr>
            </w:pPr>
          </w:p>
        </w:tc>
        <w:tc>
          <w:tcPr>
            <w:tcW w:w="3132" w:type="dxa"/>
          </w:tcPr>
          <w:p w14:paraId="000000E7" w14:textId="77777777" w:rsidR="00D1607E" w:rsidRDefault="00D1607E">
            <w:pPr>
              <w:rPr>
                <w:sz w:val="17"/>
                <w:szCs w:val="17"/>
              </w:rPr>
            </w:pPr>
          </w:p>
        </w:tc>
      </w:tr>
      <w:tr w:rsidR="00D1607E" w14:paraId="2EEA49BF" w14:textId="77777777" w:rsidTr="00A10A6F">
        <w:tc>
          <w:tcPr>
            <w:tcW w:w="4079" w:type="dxa"/>
          </w:tcPr>
          <w:p w14:paraId="000000E8" w14:textId="77777777" w:rsidR="00D1607E" w:rsidRDefault="00F34938">
            <w:pPr>
              <w:rPr>
                <w:b/>
                <w:sz w:val="17"/>
                <w:szCs w:val="17"/>
              </w:rPr>
            </w:pPr>
            <w:r>
              <w:rPr>
                <w:b/>
                <w:sz w:val="17"/>
                <w:szCs w:val="17"/>
              </w:rPr>
              <w:t>Bij pomp inzet:</w:t>
            </w:r>
          </w:p>
          <w:p w14:paraId="000000E9" w14:textId="77777777" w:rsidR="00D1607E" w:rsidRDefault="00F34938">
            <w:pPr>
              <w:widowControl/>
              <w:numPr>
                <w:ilvl w:val="0"/>
                <w:numId w:val="2"/>
              </w:numPr>
              <w:pBdr>
                <w:top w:val="nil"/>
                <w:left w:val="nil"/>
                <w:bottom w:val="nil"/>
                <w:right w:val="nil"/>
                <w:between w:val="nil"/>
              </w:pBdr>
              <w:rPr>
                <w:b/>
                <w:color w:val="000000"/>
                <w:sz w:val="17"/>
                <w:szCs w:val="17"/>
              </w:rPr>
            </w:pPr>
            <w:proofErr w:type="spellStart"/>
            <w:r>
              <w:rPr>
                <w:b/>
                <w:color w:val="000000"/>
                <w:sz w:val="17"/>
                <w:szCs w:val="17"/>
              </w:rPr>
              <w:t>Senozam</w:t>
            </w:r>
            <w:proofErr w:type="spellEnd"/>
          </w:p>
          <w:p w14:paraId="000000EA" w14:textId="77777777" w:rsidR="00D1607E" w:rsidRDefault="00F34938">
            <w:pPr>
              <w:widowControl/>
              <w:numPr>
                <w:ilvl w:val="0"/>
                <w:numId w:val="2"/>
              </w:numPr>
              <w:pBdr>
                <w:top w:val="nil"/>
                <w:left w:val="nil"/>
                <w:bottom w:val="nil"/>
                <w:right w:val="nil"/>
                <w:between w:val="nil"/>
              </w:pBdr>
              <w:rPr>
                <w:b/>
                <w:color w:val="000000"/>
                <w:sz w:val="17"/>
                <w:szCs w:val="17"/>
              </w:rPr>
            </w:pPr>
            <w:proofErr w:type="spellStart"/>
            <w:r>
              <w:rPr>
                <w:b/>
                <w:color w:val="000000"/>
                <w:sz w:val="17"/>
                <w:szCs w:val="17"/>
              </w:rPr>
              <w:t>Sendolor</w:t>
            </w:r>
            <w:proofErr w:type="spellEnd"/>
          </w:p>
        </w:tc>
        <w:tc>
          <w:tcPr>
            <w:tcW w:w="2185" w:type="dxa"/>
          </w:tcPr>
          <w:p w14:paraId="000000EB" w14:textId="77777777" w:rsidR="00D1607E" w:rsidRDefault="00D1607E">
            <w:pPr>
              <w:rPr>
                <w:sz w:val="17"/>
                <w:szCs w:val="17"/>
              </w:rPr>
            </w:pPr>
          </w:p>
        </w:tc>
        <w:tc>
          <w:tcPr>
            <w:tcW w:w="3132" w:type="dxa"/>
          </w:tcPr>
          <w:p w14:paraId="000000EC" w14:textId="77777777" w:rsidR="00D1607E" w:rsidRDefault="00D1607E">
            <w:pPr>
              <w:rPr>
                <w:sz w:val="17"/>
                <w:szCs w:val="17"/>
              </w:rPr>
            </w:pPr>
          </w:p>
        </w:tc>
      </w:tr>
      <w:tr w:rsidR="00D1607E" w14:paraId="6D1BF874" w14:textId="77777777" w:rsidTr="00A10A6F">
        <w:tc>
          <w:tcPr>
            <w:tcW w:w="4079" w:type="dxa"/>
          </w:tcPr>
          <w:p w14:paraId="000000ED" w14:textId="77777777" w:rsidR="00D1607E" w:rsidRDefault="00F34938">
            <w:pPr>
              <w:rPr>
                <w:b/>
                <w:sz w:val="17"/>
                <w:szCs w:val="17"/>
              </w:rPr>
            </w:pPr>
            <w:r>
              <w:rPr>
                <w:b/>
                <w:sz w:val="17"/>
                <w:szCs w:val="17"/>
              </w:rPr>
              <w:t xml:space="preserve">Metoclopramide </w:t>
            </w:r>
            <w:proofErr w:type="spellStart"/>
            <w:r>
              <w:rPr>
                <w:b/>
                <w:sz w:val="17"/>
                <w:szCs w:val="17"/>
              </w:rPr>
              <w:t>supp</w:t>
            </w:r>
            <w:proofErr w:type="spellEnd"/>
          </w:p>
        </w:tc>
        <w:tc>
          <w:tcPr>
            <w:tcW w:w="2185" w:type="dxa"/>
          </w:tcPr>
          <w:p w14:paraId="000000EE" w14:textId="77777777" w:rsidR="00D1607E" w:rsidRDefault="00D1607E">
            <w:pPr>
              <w:rPr>
                <w:sz w:val="17"/>
                <w:szCs w:val="17"/>
              </w:rPr>
            </w:pPr>
          </w:p>
        </w:tc>
        <w:tc>
          <w:tcPr>
            <w:tcW w:w="3132" w:type="dxa"/>
          </w:tcPr>
          <w:p w14:paraId="000000EF" w14:textId="77777777" w:rsidR="00D1607E" w:rsidRDefault="00D1607E">
            <w:pPr>
              <w:rPr>
                <w:sz w:val="17"/>
                <w:szCs w:val="17"/>
              </w:rPr>
            </w:pPr>
          </w:p>
        </w:tc>
      </w:tr>
      <w:tr w:rsidR="00D1607E" w14:paraId="651772B3" w14:textId="77777777" w:rsidTr="00A10A6F">
        <w:tc>
          <w:tcPr>
            <w:tcW w:w="4079" w:type="dxa"/>
          </w:tcPr>
          <w:p w14:paraId="000000F0" w14:textId="2C408D12" w:rsidR="00D1607E" w:rsidRDefault="00A10A6F">
            <w:pPr>
              <w:rPr>
                <w:b/>
                <w:sz w:val="17"/>
                <w:szCs w:val="17"/>
              </w:rPr>
            </w:pPr>
            <w:r w:rsidRPr="00A10A6F">
              <w:rPr>
                <w:b/>
                <w:sz w:val="17"/>
                <w:szCs w:val="17"/>
              </w:rPr>
              <w:t>Haloperidol</w:t>
            </w:r>
            <w:r>
              <w:rPr>
                <w:b/>
                <w:sz w:val="17"/>
                <w:szCs w:val="17"/>
              </w:rPr>
              <w:t xml:space="preserve"> </w:t>
            </w:r>
            <w:r w:rsidR="00F34938">
              <w:rPr>
                <w:b/>
                <w:sz w:val="17"/>
                <w:szCs w:val="17"/>
              </w:rPr>
              <w:t xml:space="preserve">ampullen / druppels </w:t>
            </w:r>
          </w:p>
        </w:tc>
        <w:tc>
          <w:tcPr>
            <w:tcW w:w="2185" w:type="dxa"/>
          </w:tcPr>
          <w:p w14:paraId="000000F1" w14:textId="77777777" w:rsidR="00D1607E" w:rsidRDefault="00D1607E">
            <w:pPr>
              <w:rPr>
                <w:sz w:val="17"/>
                <w:szCs w:val="17"/>
              </w:rPr>
            </w:pPr>
          </w:p>
        </w:tc>
        <w:tc>
          <w:tcPr>
            <w:tcW w:w="3132" w:type="dxa"/>
          </w:tcPr>
          <w:p w14:paraId="000000F2" w14:textId="77777777" w:rsidR="00D1607E" w:rsidRDefault="00D1607E">
            <w:pPr>
              <w:rPr>
                <w:sz w:val="17"/>
                <w:szCs w:val="17"/>
              </w:rPr>
            </w:pPr>
          </w:p>
        </w:tc>
      </w:tr>
    </w:tbl>
    <w:p w14:paraId="000000F4" w14:textId="77777777" w:rsidR="00D1607E" w:rsidRDefault="00D1607E">
      <w:pPr>
        <w:pBdr>
          <w:top w:val="nil"/>
          <w:left w:val="nil"/>
          <w:bottom w:val="nil"/>
          <w:right w:val="nil"/>
          <w:between w:val="nil"/>
        </w:pBdr>
        <w:spacing w:before="185"/>
        <w:rPr>
          <w:color w:val="000000"/>
          <w:sz w:val="18"/>
          <w:szCs w:val="18"/>
        </w:rPr>
      </w:pPr>
    </w:p>
    <w:p w14:paraId="73DEE856" w14:textId="77777777" w:rsidR="00D77425" w:rsidRDefault="00D77425">
      <w:pPr>
        <w:rPr>
          <w:b/>
          <w:color w:val="242424"/>
          <w:sz w:val="24"/>
          <w:szCs w:val="24"/>
        </w:rPr>
      </w:pPr>
      <w:r>
        <w:rPr>
          <w:b/>
          <w:color w:val="242424"/>
          <w:sz w:val="24"/>
          <w:szCs w:val="24"/>
        </w:rPr>
        <w:br w:type="page"/>
      </w:r>
    </w:p>
    <w:p w14:paraId="000000F5" w14:textId="1EA32569" w:rsidR="00D1607E" w:rsidRDefault="00F34938">
      <w:pPr>
        <w:spacing w:before="1"/>
        <w:ind w:left="175"/>
        <w:rPr>
          <w:b/>
          <w:sz w:val="24"/>
          <w:szCs w:val="24"/>
        </w:rPr>
      </w:pPr>
      <w:r>
        <w:rPr>
          <w:b/>
          <w:color w:val="242424"/>
          <w:sz w:val="24"/>
          <w:szCs w:val="24"/>
        </w:rPr>
        <w:lastRenderedPageBreak/>
        <w:t>Uitgangspunten:</w:t>
      </w:r>
    </w:p>
    <w:p w14:paraId="000000F6" w14:textId="77777777" w:rsidR="00D1607E" w:rsidRDefault="00D1607E">
      <w:pPr>
        <w:pBdr>
          <w:top w:val="nil"/>
          <w:left w:val="nil"/>
          <w:bottom w:val="nil"/>
          <w:right w:val="nil"/>
          <w:between w:val="nil"/>
        </w:pBdr>
        <w:tabs>
          <w:tab w:val="left" w:pos="775"/>
        </w:tabs>
        <w:spacing w:line="206" w:lineRule="auto"/>
        <w:ind w:left="775"/>
        <w:rPr>
          <w:color w:val="000000"/>
          <w:sz w:val="17"/>
          <w:szCs w:val="17"/>
        </w:rPr>
      </w:pPr>
    </w:p>
    <w:p w14:paraId="000000F7" w14:textId="77777777" w:rsidR="00D1607E" w:rsidRDefault="00F34938">
      <w:pPr>
        <w:numPr>
          <w:ilvl w:val="0"/>
          <w:numId w:val="1"/>
        </w:numPr>
        <w:pBdr>
          <w:top w:val="nil"/>
          <w:left w:val="nil"/>
          <w:bottom w:val="nil"/>
          <w:right w:val="nil"/>
          <w:between w:val="nil"/>
        </w:pBdr>
        <w:tabs>
          <w:tab w:val="left" w:pos="775"/>
        </w:tabs>
        <w:spacing w:line="206" w:lineRule="auto"/>
        <w:rPr>
          <w:color w:val="000000"/>
          <w:sz w:val="17"/>
          <w:szCs w:val="17"/>
        </w:rPr>
      </w:pPr>
      <w:r>
        <w:rPr>
          <w:color w:val="000000"/>
          <w:sz w:val="17"/>
          <w:szCs w:val="17"/>
        </w:rPr>
        <w:t>Geldende richtlijnen en wettelijke eisen worden gevolgd.</w:t>
      </w:r>
    </w:p>
    <w:p w14:paraId="000000F8" w14:textId="77777777" w:rsidR="00D1607E" w:rsidRDefault="00F34938">
      <w:pPr>
        <w:numPr>
          <w:ilvl w:val="0"/>
          <w:numId w:val="1"/>
        </w:numPr>
        <w:pBdr>
          <w:top w:val="nil"/>
          <w:left w:val="nil"/>
          <w:bottom w:val="nil"/>
          <w:right w:val="nil"/>
          <w:between w:val="nil"/>
        </w:pBdr>
        <w:tabs>
          <w:tab w:val="left" w:pos="775"/>
        </w:tabs>
        <w:spacing w:before="3" w:line="228" w:lineRule="auto"/>
        <w:ind w:right="1190"/>
        <w:rPr>
          <w:color w:val="000000"/>
          <w:sz w:val="17"/>
          <w:szCs w:val="17"/>
        </w:rPr>
      </w:pPr>
      <w:r>
        <w:rPr>
          <w:color w:val="000000"/>
          <w:sz w:val="17"/>
          <w:szCs w:val="17"/>
        </w:rPr>
        <w:t>Betrokken partijen nemen deel aan evaluatie en doorontwikkeling van deze RSA, onderhouden de afspraken en organiseren/nemen deel aan scholing.</w:t>
      </w:r>
    </w:p>
    <w:p w14:paraId="000000F9" w14:textId="77777777" w:rsidR="00D1607E" w:rsidRDefault="00F34938">
      <w:pPr>
        <w:numPr>
          <w:ilvl w:val="0"/>
          <w:numId w:val="1"/>
        </w:numPr>
        <w:pBdr>
          <w:top w:val="nil"/>
          <w:left w:val="nil"/>
          <w:bottom w:val="nil"/>
          <w:right w:val="nil"/>
          <w:between w:val="nil"/>
        </w:pBdr>
        <w:tabs>
          <w:tab w:val="left" w:pos="775"/>
        </w:tabs>
        <w:spacing w:before="10" w:line="228" w:lineRule="auto"/>
        <w:ind w:right="502"/>
        <w:rPr>
          <w:color w:val="000000"/>
          <w:sz w:val="17"/>
          <w:szCs w:val="17"/>
        </w:rPr>
      </w:pPr>
      <w:r>
        <w:rPr>
          <w:color w:val="000000"/>
          <w:sz w:val="17"/>
          <w:szCs w:val="17"/>
        </w:rPr>
        <w:t>Doelgroep: alle patiënten woonachtig in het gebied van Netwerk Palliatieve Zorg regio Arnhem en de Liemers.</w:t>
      </w:r>
    </w:p>
    <w:p w14:paraId="000000FA" w14:textId="77777777" w:rsidR="00D1607E" w:rsidRDefault="00D1607E">
      <w:pPr>
        <w:pBdr>
          <w:top w:val="nil"/>
          <w:left w:val="nil"/>
          <w:bottom w:val="nil"/>
          <w:right w:val="nil"/>
          <w:between w:val="nil"/>
        </w:pBdr>
        <w:spacing w:before="173"/>
        <w:rPr>
          <w:color w:val="000000"/>
          <w:sz w:val="17"/>
          <w:szCs w:val="17"/>
        </w:rPr>
      </w:pPr>
    </w:p>
    <w:p w14:paraId="000000FB" w14:textId="77777777" w:rsidR="00D1607E" w:rsidRDefault="00F34938">
      <w:pPr>
        <w:ind w:left="156"/>
        <w:rPr>
          <w:b/>
          <w:sz w:val="21"/>
          <w:szCs w:val="21"/>
        </w:rPr>
      </w:pPr>
      <w:r>
        <w:rPr>
          <w:b/>
          <w:sz w:val="21"/>
          <w:szCs w:val="21"/>
        </w:rPr>
        <w:t>Doel</w:t>
      </w:r>
    </w:p>
    <w:p w14:paraId="000000FC" w14:textId="77777777" w:rsidR="00D1607E" w:rsidRDefault="00F34938">
      <w:pPr>
        <w:pBdr>
          <w:top w:val="nil"/>
          <w:left w:val="nil"/>
          <w:bottom w:val="nil"/>
          <w:right w:val="nil"/>
          <w:between w:val="nil"/>
        </w:pBdr>
        <w:spacing w:before="169"/>
        <w:ind w:left="175" w:right="537"/>
        <w:rPr>
          <w:color w:val="000000"/>
          <w:sz w:val="17"/>
          <w:szCs w:val="17"/>
        </w:rPr>
      </w:pPr>
      <w:r>
        <w:rPr>
          <w:color w:val="000000"/>
          <w:sz w:val="17"/>
          <w:szCs w:val="17"/>
        </w:rPr>
        <w:t>De palliatieve zorg voor mensen die stoppen met eten en drinken om het levenseinde te bespoedigen  transmuraal te organiseren, d.w.z. alle benodigdheden voor zowel geplande als ongeplande zorg.</w:t>
      </w:r>
    </w:p>
    <w:p w14:paraId="000000FD" w14:textId="77777777" w:rsidR="00D1607E" w:rsidRDefault="00D1607E">
      <w:pPr>
        <w:pBdr>
          <w:top w:val="nil"/>
          <w:left w:val="nil"/>
          <w:bottom w:val="nil"/>
          <w:right w:val="nil"/>
          <w:between w:val="nil"/>
        </w:pBdr>
        <w:rPr>
          <w:color w:val="000000"/>
          <w:sz w:val="17"/>
          <w:szCs w:val="17"/>
        </w:rPr>
      </w:pPr>
    </w:p>
    <w:p w14:paraId="000000FE" w14:textId="77777777" w:rsidR="00D1607E" w:rsidRDefault="00D1607E">
      <w:pPr>
        <w:pBdr>
          <w:top w:val="nil"/>
          <w:left w:val="nil"/>
          <w:bottom w:val="nil"/>
          <w:right w:val="nil"/>
          <w:between w:val="nil"/>
        </w:pBdr>
        <w:spacing w:before="36"/>
        <w:rPr>
          <w:color w:val="000000"/>
          <w:sz w:val="17"/>
          <w:szCs w:val="17"/>
        </w:rPr>
      </w:pPr>
    </w:p>
    <w:p w14:paraId="000000FF" w14:textId="77777777" w:rsidR="00D1607E" w:rsidRDefault="00F34938">
      <w:pPr>
        <w:ind w:left="214"/>
        <w:rPr>
          <w:b/>
          <w:sz w:val="21"/>
          <w:szCs w:val="21"/>
        </w:rPr>
      </w:pPr>
      <w:r>
        <w:rPr>
          <w:b/>
          <w:sz w:val="21"/>
          <w:szCs w:val="21"/>
        </w:rPr>
        <w:t>Doelgroep</w:t>
      </w:r>
    </w:p>
    <w:p w14:paraId="00000100" w14:textId="77777777" w:rsidR="00D1607E" w:rsidRDefault="00F34938">
      <w:pPr>
        <w:pBdr>
          <w:top w:val="nil"/>
          <w:left w:val="nil"/>
          <w:bottom w:val="nil"/>
          <w:right w:val="nil"/>
          <w:between w:val="nil"/>
        </w:pBdr>
        <w:spacing w:before="25"/>
        <w:ind w:left="175"/>
        <w:rPr>
          <w:color w:val="000000"/>
          <w:sz w:val="17"/>
          <w:szCs w:val="17"/>
        </w:rPr>
      </w:pPr>
      <w:r>
        <w:rPr>
          <w:color w:val="000000"/>
          <w:sz w:val="17"/>
          <w:szCs w:val="17"/>
        </w:rPr>
        <w:t>Dit protocol is bestemd voor huisartsen en thuiszorg verpleegkundigen.</w:t>
      </w:r>
    </w:p>
    <w:p w14:paraId="00000101" w14:textId="77777777" w:rsidR="00D1607E" w:rsidRDefault="00D1607E">
      <w:pPr>
        <w:pBdr>
          <w:top w:val="nil"/>
          <w:left w:val="nil"/>
          <w:bottom w:val="nil"/>
          <w:right w:val="nil"/>
          <w:between w:val="nil"/>
        </w:pBdr>
        <w:rPr>
          <w:color w:val="000000"/>
          <w:sz w:val="20"/>
          <w:szCs w:val="20"/>
        </w:rPr>
      </w:pPr>
    </w:p>
    <w:p w14:paraId="00000102" w14:textId="77777777" w:rsidR="00D1607E" w:rsidRDefault="00D1607E">
      <w:pPr>
        <w:pBdr>
          <w:top w:val="nil"/>
          <w:left w:val="nil"/>
          <w:bottom w:val="nil"/>
          <w:right w:val="nil"/>
          <w:between w:val="nil"/>
        </w:pBdr>
        <w:spacing w:before="86"/>
        <w:rPr>
          <w:color w:val="000000"/>
          <w:sz w:val="20"/>
          <w:szCs w:val="20"/>
        </w:rPr>
      </w:pPr>
    </w:p>
    <w:tbl>
      <w:tblPr>
        <w:tblStyle w:val="a6"/>
        <w:tblW w:w="5471" w:type="dxa"/>
        <w:tblInd w:w="113" w:type="dxa"/>
        <w:tblLayout w:type="fixed"/>
        <w:tblLook w:val="0000" w:firstRow="0" w:lastRow="0" w:firstColumn="0" w:lastColumn="0" w:noHBand="0" w:noVBand="0"/>
      </w:tblPr>
      <w:tblGrid>
        <w:gridCol w:w="1394"/>
        <w:gridCol w:w="499"/>
        <w:gridCol w:w="3578"/>
      </w:tblGrid>
      <w:tr w:rsidR="00D1607E" w14:paraId="4F9820E8" w14:textId="77777777">
        <w:trPr>
          <w:trHeight w:val="334"/>
        </w:trPr>
        <w:tc>
          <w:tcPr>
            <w:tcW w:w="1394" w:type="dxa"/>
          </w:tcPr>
          <w:p w14:paraId="00000103" w14:textId="77777777" w:rsidR="00D1607E" w:rsidRDefault="00F34938">
            <w:pPr>
              <w:pBdr>
                <w:top w:val="nil"/>
                <w:left w:val="nil"/>
                <w:bottom w:val="nil"/>
                <w:right w:val="nil"/>
                <w:between w:val="nil"/>
              </w:pBdr>
              <w:spacing w:before="1"/>
              <w:ind w:left="50"/>
              <w:rPr>
                <w:b/>
                <w:color w:val="000000"/>
                <w:sz w:val="21"/>
                <w:szCs w:val="21"/>
              </w:rPr>
            </w:pPr>
            <w:r>
              <w:rPr>
                <w:b/>
                <w:color w:val="000000"/>
                <w:sz w:val="21"/>
                <w:szCs w:val="21"/>
              </w:rPr>
              <w:t>Definities</w:t>
            </w:r>
          </w:p>
        </w:tc>
        <w:tc>
          <w:tcPr>
            <w:tcW w:w="4077" w:type="dxa"/>
            <w:gridSpan w:val="2"/>
          </w:tcPr>
          <w:p w14:paraId="00000104" w14:textId="77777777" w:rsidR="00D1607E" w:rsidRDefault="00D1607E">
            <w:pPr>
              <w:pBdr>
                <w:top w:val="nil"/>
                <w:left w:val="nil"/>
                <w:bottom w:val="nil"/>
                <w:right w:val="nil"/>
                <w:between w:val="nil"/>
              </w:pBdr>
              <w:rPr>
                <w:rFonts w:ascii="Times New Roman" w:eastAsia="Times New Roman" w:hAnsi="Times New Roman" w:cs="Times New Roman"/>
                <w:color w:val="000000"/>
                <w:sz w:val="16"/>
                <w:szCs w:val="16"/>
              </w:rPr>
            </w:pPr>
          </w:p>
        </w:tc>
      </w:tr>
      <w:tr w:rsidR="00D1607E" w14:paraId="1A3342FE" w14:textId="77777777">
        <w:trPr>
          <w:trHeight w:val="218"/>
        </w:trPr>
        <w:tc>
          <w:tcPr>
            <w:tcW w:w="1394" w:type="dxa"/>
          </w:tcPr>
          <w:p w14:paraId="00000106" w14:textId="77777777" w:rsidR="00D1607E" w:rsidRPr="00A10A6F" w:rsidRDefault="00F34938">
            <w:pPr>
              <w:pBdr>
                <w:top w:val="nil"/>
                <w:left w:val="nil"/>
                <w:bottom w:val="nil"/>
                <w:right w:val="nil"/>
                <w:between w:val="nil"/>
              </w:pBdr>
              <w:spacing w:before="4" w:line="194" w:lineRule="auto"/>
              <w:ind w:left="54"/>
              <w:rPr>
                <w:color w:val="000000"/>
                <w:sz w:val="17"/>
                <w:szCs w:val="17"/>
              </w:rPr>
            </w:pPr>
            <w:r w:rsidRPr="00A10A6F">
              <w:rPr>
                <w:color w:val="000000"/>
                <w:sz w:val="17"/>
                <w:szCs w:val="17"/>
              </w:rPr>
              <w:t>HA</w:t>
            </w:r>
          </w:p>
        </w:tc>
        <w:tc>
          <w:tcPr>
            <w:tcW w:w="499" w:type="dxa"/>
          </w:tcPr>
          <w:p w14:paraId="00000107" w14:textId="77777777" w:rsidR="00D1607E" w:rsidRPr="00A10A6F" w:rsidRDefault="00F34938">
            <w:pPr>
              <w:pBdr>
                <w:top w:val="nil"/>
                <w:left w:val="nil"/>
                <w:bottom w:val="nil"/>
                <w:right w:val="nil"/>
                <w:between w:val="nil"/>
              </w:pBdr>
              <w:spacing w:before="4" w:line="194" w:lineRule="auto"/>
              <w:ind w:left="70"/>
              <w:jc w:val="center"/>
              <w:rPr>
                <w:color w:val="000000"/>
                <w:sz w:val="17"/>
                <w:szCs w:val="17"/>
              </w:rPr>
            </w:pPr>
            <w:r w:rsidRPr="00A10A6F">
              <w:rPr>
                <w:color w:val="000000"/>
                <w:sz w:val="17"/>
                <w:szCs w:val="17"/>
              </w:rPr>
              <w:t>=</w:t>
            </w:r>
          </w:p>
        </w:tc>
        <w:tc>
          <w:tcPr>
            <w:tcW w:w="3578" w:type="dxa"/>
          </w:tcPr>
          <w:p w14:paraId="00000108" w14:textId="77777777" w:rsidR="00D1607E" w:rsidRPr="00A10A6F" w:rsidRDefault="00F34938">
            <w:pPr>
              <w:pBdr>
                <w:top w:val="nil"/>
                <w:left w:val="nil"/>
                <w:bottom w:val="nil"/>
                <w:right w:val="nil"/>
                <w:between w:val="nil"/>
              </w:pBdr>
              <w:spacing w:before="4" w:line="194" w:lineRule="auto"/>
              <w:ind w:left="144"/>
              <w:rPr>
                <w:color w:val="000000"/>
                <w:sz w:val="17"/>
                <w:szCs w:val="17"/>
              </w:rPr>
            </w:pPr>
            <w:r w:rsidRPr="00A10A6F">
              <w:rPr>
                <w:color w:val="000000"/>
                <w:sz w:val="17"/>
                <w:szCs w:val="17"/>
              </w:rPr>
              <w:t>Huisarts</w:t>
            </w:r>
          </w:p>
        </w:tc>
      </w:tr>
      <w:tr w:rsidR="00D1607E" w14:paraId="3B9DD487" w14:textId="77777777">
        <w:trPr>
          <w:trHeight w:val="215"/>
        </w:trPr>
        <w:tc>
          <w:tcPr>
            <w:tcW w:w="1394" w:type="dxa"/>
          </w:tcPr>
          <w:p w14:paraId="00000109" w14:textId="245B9243" w:rsidR="00D1607E" w:rsidRPr="00A10A6F" w:rsidRDefault="00F34938">
            <w:pPr>
              <w:pBdr>
                <w:top w:val="nil"/>
                <w:left w:val="nil"/>
                <w:bottom w:val="nil"/>
                <w:right w:val="nil"/>
                <w:between w:val="nil"/>
              </w:pBdr>
              <w:spacing w:before="4" w:line="192" w:lineRule="auto"/>
              <w:ind w:left="54"/>
              <w:rPr>
                <w:color w:val="000000"/>
                <w:sz w:val="17"/>
                <w:szCs w:val="17"/>
              </w:rPr>
            </w:pPr>
            <w:r w:rsidRPr="00A10A6F">
              <w:rPr>
                <w:color w:val="000000"/>
                <w:sz w:val="17"/>
                <w:szCs w:val="17"/>
              </w:rPr>
              <w:t>VPK</w:t>
            </w:r>
          </w:p>
        </w:tc>
        <w:tc>
          <w:tcPr>
            <w:tcW w:w="499" w:type="dxa"/>
          </w:tcPr>
          <w:p w14:paraId="0000010A" w14:textId="77777777" w:rsidR="00D1607E" w:rsidRPr="00A10A6F" w:rsidRDefault="00F34938">
            <w:pPr>
              <w:pBdr>
                <w:top w:val="nil"/>
                <w:left w:val="nil"/>
                <w:bottom w:val="nil"/>
                <w:right w:val="nil"/>
                <w:between w:val="nil"/>
              </w:pBdr>
              <w:spacing w:before="4" w:line="192" w:lineRule="auto"/>
              <w:ind w:left="70"/>
              <w:jc w:val="center"/>
              <w:rPr>
                <w:color w:val="000000"/>
                <w:sz w:val="17"/>
                <w:szCs w:val="17"/>
              </w:rPr>
            </w:pPr>
            <w:r w:rsidRPr="00A10A6F">
              <w:rPr>
                <w:color w:val="000000"/>
                <w:sz w:val="17"/>
                <w:szCs w:val="17"/>
              </w:rPr>
              <w:t>=</w:t>
            </w:r>
          </w:p>
        </w:tc>
        <w:tc>
          <w:tcPr>
            <w:tcW w:w="3578" w:type="dxa"/>
          </w:tcPr>
          <w:p w14:paraId="0000010B" w14:textId="7166DB80" w:rsidR="00D1607E" w:rsidRPr="00A10A6F" w:rsidRDefault="00A10A6F">
            <w:pPr>
              <w:pBdr>
                <w:top w:val="nil"/>
                <w:left w:val="nil"/>
                <w:bottom w:val="nil"/>
                <w:right w:val="nil"/>
                <w:between w:val="nil"/>
              </w:pBdr>
              <w:spacing w:before="4" w:line="192" w:lineRule="auto"/>
              <w:ind w:left="144"/>
              <w:rPr>
                <w:color w:val="000000"/>
                <w:sz w:val="17"/>
                <w:szCs w:val="17"/>
              </w:rPr>
            </w:pPr>
            <w:r w:rsidRPr="00A10A6F">
              <w:rPr>
                <w:color w:val="000000"/>
                <w:sz w:val="17"/>
                <w:szCs w:val="17"/>
              </w:rPr>
              <w:t>(</w:t>
            </w:r>
            <w:r w:rsidR="00F34938" w:rsidRPr="00A10A6F">
              <w:rPr>
                <w:color w:val="000000"/>
                <w:sz w:val="17"/>
                <w:szCs w:val="17"/>
              </w:rPr>
              <w:t>Wijk</w:t>
            </w:r>
            <w:r w:rsidRPr="00A10A6F">
              <w:rPr>
                <w:color w:val="000000"/>
                <w:sz w:val="17"/>
                <w:szCs w:val="17"/>
              </w:rPr>
              <w:t>)</w:t>
            </w:r>
            <w:r w:rsidR="00F34938" w:rsidRPr="00A10A6F">
              <w:rPr>
                <w:color w:val="000000"/>
                <w:sz w:val="17"/>
                <w:szCs w:val="17"/>
              </w:rPr>
              <w:t xml:space="preserve"> verpleegkundige</w:t>
            </w:r>
          </w:p>
        </w:tc>
      </w:tr>
      <w:tr w:rsidR="00D1607E" w14:paraId="30EF191C" w14:textId="77777777">
        <w:trPr>
          <w:trHeight w:val="215"/>
        </w:trPr>
        <w:tc>
          <w:tcPr>
            <w:tcW w:w="1394" w:type="dxa"/>
          </w:tcPr>
          <w:p w14:paraId="0000010C" w14:textId="77777777" w:rsidR="00D1607E" w:rsidRDefault="00F34938">
            <w:pPr>
              <w:pBdr>
                <w:top w:val="nil"/>
                <w:left w:val="nil"/>
                <w:bottom w:val="nil"/>
                <w:right w:val="nil"/>
                <w:between w:val="nil"/>
              </w:pBdr>
              <w:spacing w:before="4" w:line="192" w:lineRule="auto"/>
              <w:ind w:left="54"/>
              <w:rPr>
                <w:color w:val="000000"/>
                <w:sz w:val="17"/>
                <w:szCs w:val="17"/>
              </w:rPr>
            </w:pPr>
            <w:r>
              <w:rPr>
                <w:color w:val="000000"/>
                <w:sz w:val="17"/>
                <w:szCs w:val="17"/>
              </w:rPr>
              <w:t>PZVPK</w:t>
            </w:r>
          </w:p>
        </w:tc>
        <w:tc>
          <w:tcPr>
            <w:tcW w:w="499" w:type="dxa"/>
          </w:tcPr>
          <w:p w14:paraId="0000010D" w14:textId="77777777" w:rsidR="00D1607E" w:rsidRDefault="00F34938">
            <w:pPr>
              <w:pBdr>
                <w:top w:val="nil"/>
                <w:left w:val="nil"/>
                <w:bottom w:val="nil"/>
                <w:right w:val="nil"/>
                <w:between w:val="nil"/>
              </w:pBdr>
              <w:spacing w:before="4" w:line="192" w:lineRule="auto"/>
              <w:ind w:left="70"/>
              <w:jc w:val="center"/>
              <w:rPr>
                <w:color w:val="000000"/>
                <w:sz w:val="17"/>
                <w:szCs w:val="17"/>
              </w:rPr>
            </w:pPr>
            <w:r>
              <w:rPr>
                <w:color w:val="000000"/>
                <w:sz w:val="17"/>
                <w:szCs w:val="17"/>
              </w:rPr>
              <w:t xml:space="preserve">= </w:t>
            </w:r>
          </w:p>
        </w:tc>
        <w:tc>
          <w:tcPr>
            <w:tcW w:w="3578" w:type="dxa"/>
          </w:tcPr>
          <w:p w14:paraId="0000010E" w14:textId="77777777" w:rsidR="00D1607E" w:rsidRDefault="00F34938">
            <w:pPr>
              <w:pBdr>
                <w:top w:val="nil"/>
                <w:left w:val="nil"/>
                <w:bottom w:val="nil"/>
                <w:right w:val="nil"/>
                <w:between w:val="nil"/>
              </w:pBdr>
              <w:spacing w:before="4" w:line="192" w:lineRule="auto"/>
              <w:ind w:left="144"/>
              <w:rPr>
                <w:color w:val="000000"/>
                <w:sz w:val="17"/>
                <w:szCs w:val="17"/>
              </w:rPr>
            </w:pPr>
            <w:r>
              <w:rPr>
                <w:color w:val="000000"/>
                <w:sz w:val="17"/>
                <w:szCs w:val="17"/>
              </w:rPr>
              <w:t>Palliatieve zorg verpleegkundige</w:t>
            </w:r>
          </w:p>
        </w:tc>
      </w:tr>
      <w:tr w:rsidR="00D1607E" w14:paraId="5FA30762" w14:textId="77777777">
        <w:trPr>
          <w:trHeight w:val="216"/>
        </w:trPr>
        <w:tc>
          <w:tcPr>
            <w:tcW w:w="1394" w:type="dxa"/>
          </w:tcPr>
          <w:p w14:paraId="0000010F" w14:textId="77777777" w:rsidR="00D1607E" w:rsidRDefault="00F34938">
            <w:pPr>
              <w:pBdr>
                <w:top w:val="nil"/>
                <w:left w:val="nil"/>
                <w:bottom w:val="nil"/>
                <w:right w:val="nil"/>
                <w:between w:val="nil"/>
              </w:pBdr>
              <w:spacing w:before="4" w:line="192" w:lineRule="auto"/>
              <w:ind w:left="54"/>
              <w:rPr>
                <w:color w:val="000000"/>
                <w:sz w:val="17"/>
                <w:szCs w:val="17"/>
              </w:rPr>
            </w:pPr>
            <w:r>
              <w:rPr>
                <w:color w:val="000000"/>
                <w:sz w:val="17"/>
                <w:szCs w:val="17"/>
              </w:rPr>
              <w:t>VS</w:t>
            </w:r>
          </w:p>
        </w:tc>
        <w:tc>
          <w:tcPr>
            <w:tcW w:w="499" w:type="dxa"/>
          </w:tcPr>
          <w:p w14:paraId="00000110" w14:textId="77777777" w:rsidR="00D1607E" w:rsidRDefault="00F34938">
            <w:pPr>
              <w:pBdr>
                <w:top w:val="nil"/>
                <w:left w:val="nil"/>
                <w:bottom w:val="nil"/>
                <w:right w:val="nil"/>
                <w:between w:val="nil"/>
              </w:pBdr>
              <w:spacing w:before="4" w:line="192" w:lineRule="auto"/>
              <w:ind w:left="70"/>
              <w:jc w:val="center"/>
              <w:rPr>
                <w:color w:val="000000"/>
                <w:sz w:val="17"/>
                <w:szCs w:val="17"/>
              </w:rPr>
            </w:pPr>
            <w:r>
              <w:rPr>
                <w:color w:val="000000"/>
                <w:sz w:val="17"/>
                <w:szCs w:val="17"/>
              </w:rPr>
              <w:t>=</w:t>
            </w:r>
          </w:p>
        </w:tc>
        <w:tc>
          <w:tcPr>
            <w:tcW w:w="3578" w:type="dxa"/>
          </w:tcPr>
          <w:p w14:paraId="00000111" w14:textId="77777777" w:rsidR="00D1607E" w:rsidRDefault="00F34938">
            <w:pPr>
              <w:pBdr>
                <w:top w:val="nil"/>
                <w:left w:val="nil"/>
                <w:bottom w:val="nil"/>
                <w:right w:val="nil"/>
                <w:between w:val="nil"/>
              </w:pBdr>
              <w:spacing w:before="4" w:line="192" w:lineRule="auto"/>
              <w:ind w:left="144"/>
              <w:rPr>
                <w:color w:val="000000"/>
                <w:sz w:val="17"/>
                <w:szCs w:val="17"/>
              </w:rPr>
            </w:pPr>
            <w:r>
              <w:rPr>
                <w:color w:val="000000"/>
                <w:sz w:val="17"/>
                <w:szCs w:val="17"/>
              </w:rPr>
              <w:t>Verpleegkundig specialist</w:t>
            </w:r>
          </w:p>
        </w:tc>
      </w:tr>
      <w:tr w:rsidR="00D1607E" w14:paraId="0C5F2DFF" w14:textId="77777777">
        <w:trPr>
          <w:trHeight w:val="215"/>
        </w:trPr>
        <w:tc>
          <w:tcPr>
            <w:tcW w:w="1394" w:type="dxa"/>
          </w:tcPr>
          <w:p w14:paraId="00000112" w14:textId="77777777" w:rsidR="00D1607E" w:rsidRDefault="00F34938">
            <w:pPr>
              <w:pBdr>
                <w:top w:val="nil"/>
                <w:left w:val="nil"/>
                <w:bottom w:val="nil"/>
                <w:right w:val="nil"/>
                <w:between w:val="nil"/>
              </w:pBdr>
              <w:spacing w:before="4" w:line="192" w:lineRule="auto"/>
              <w:ind w:left="54"/>
              <w:rPr>
                <w:color w:val="000000"/>
                <w:sz w:val="17"/>
                <w:szCs w:val="17"/>
              </w:rPr>
            </w:pPr>
            <w:r>
              <w:rPr>
                <w:color w:val="000000"/>
                <w:sz w:val="17"/>
                <w:szCs w:val="17"/>
              </w:rPr>
              <w:t>PA</w:t>
            </w:r>
          </w:p>
        </w:tc>
        <w:tc>
          <w:tcPr>
            <w:tcW w:w="499" w:type="dxa"/>
          </w:tcPr>
          <w:p w14:paraId="00000113" w14:textId="77777777" w:rsidR="00D1607E" w:rsidRDefault="00F34938">
            <w:pPr>
              <w:pBdr>
                <w:top w:val="nil"/>
                <w:left w:val="nil"/>
                <w:bottom w:val="nil"/>
                <w:right w:val="nil"/>
                <w:between w:val="nil"/>
              </w:pBdr>
              <w:spacing w:before="4" w:line="192" w:lineRule="auto"/>
              <w:ind w:left="70"/>
              <w:jc w:val="center"/>
              <w:rPr>
                <w:color w:val="000000"/>
                <w:sz w:val="17"/>
                <w:szCs w:val="17"/>
              </w:rPr>
            </w:pPr>
            <w:r>
              <w:rPr>
                <w:color w:val="000000"/>
                <w:sz w:val="17"/>
                <w:szCs w:val="17"/>
              </w:rPr>
              <w:t>=</w:t>
            </w:r>
          </w:p>
        </w:tc>
        <w:tc>
          <w:tcPr>
            <w:tcW w:w="3578" w:type="dxa"/>
          </w:tcPr>
          <w:p w14:paraId="00000114" w14:textId="77777777" w:rsidR="00D1607E" w:rsidRDefault="00F34938">
            <w:pPr>
              <w:pBdr>
                <w:top w:val="nil"/>
                <w:left w:val="nil"/>
                <w:bottom w:val="nil"/>
                <w:right w:val="nil"/>
                <w:between w:val="nil"/>
              </w:pBdr>
              <w:spacing w:before="4" w:line="192" w:lineRule="auto"/>
              <w:ind w:left="144"/>
              <w:rPr>
                <w:color w:val="000000"/>
                <w:sz w:val="17"/>
                <w:szCs w:val="17"/>
              </w:rPr>
            </w:pPr>
            <w:proofErr w:type="spellStart"/>
            <w:r>
              <w:rPr>
                <w:color w:val="000000"/>
                <w:sz w:val="17"/>
                <w:szCs w:val="17"/>
              </w:rPr>
              <w:t>Physician</w:t>
            </w:r>
            <w:proofErr w:type="spellEnd"/>
            <w:r>
              <w:rPr>
                <w:color w:val="000000"/>
                <w:sz w:val="17"/>
                <w:szCs w:val="17"/>
              </w:rPr>
              <w:t xml:space="preserve"> assistent</w:t>
            </w:r>
          </w:p>
        </w:tc>
      </w:tr>
      <w:tr w:rsidR="00D1607E" w14:paraId="3A7438A0" w14:textId="77777777">
        <w:trPr>
          <w:trHeight w:val="210"/>
        </w:trPr>
        <w:tc>
          <w:tcPr>
            <w:tcW w:w="1394" w:type="dxa"/>
          </w:tcPr>
          <w:p w14:paraId="00000115" w14:textId="77777777" w:rsidR="00D1607E" w:rsidRDefault="00F34938">
            <w:pPr>
              <w:pBdr>
                <w:top w:val="nil"/>
                <w:left w:val="nil"/>
                <w:bottom w:val="nil"/>
                <w:right w:val="nil"/>
                <w:between w:val="nil"/>
              </w:pBdr>
              <w:spacing w:before="4" w:line="186" w:lineRule="auto"/>
              <w:ind w:left="54"/>
              <w:rPr>
                <w:color w:val="000000"/>
                <w:sz w:val="17"/>
                <w:szCs w:val="17"/>
              </w:rPr>
            </w:pPr>
            <w:r>
              <w:rPr>
                <w:color w:val="000000"/>
                <w:sz w:val="17"/>
                <w:szCs w:val="17"/>
              </w:rPr>
              <w:t>CAA</w:t>
            </w:r>
          </w:p>
        </w:tc>
        <w:tc>
          <w:tcPr>
            <w:tcW w:w="499" w:type="dxa"/>
          </w:tcPr>
          <w:p w14:paraId="00000116" w14:textId="77777777" w:rsidR="00D1607E" w:rsidRDefault="00F34938">
            <w:pPr>
              <w:pBdr>
                <w:top w:val="nil"/>
                <w:left w:val="nil"/>
                <w:bottom w:val="nil"/>
                <w:right w:val="nil"/>
                <w:between w:val="nil"/>
              </w:pBdr>
              <w:spacing w:before="4" w:line="186" w:lineRule="auto"/>
              <w:ind w:left="70"/>
              <w:jc w:val="center"/>
              <w:rPr>
                <w:color w:val="000000"/>
                <w:sz w:val="17"/>
                <w:szCs w:val="17"/>
              </w:rPr>
            </w:pPr>
            <w:r>
              <w:rPr>
                <w:color w:val="000000"/>
                <w:sz w:val="17"/>
                <w:szCs w:val="17"/>
              </w:rPr>
              <w:t>=</w:t>
            </w:r>
          </w:p>
        </w:tc>
        <w:tc>
          <w:tcPr>
            <w:tcW w:w="3578" w:type="dxa"/>
          </w:tcPr>
          <w:p w14:paraId="00000117" w14:textId="77777777" w:rsidR="00D1607E" w:rsidRDefault="00F34938">
            <w:pPr>
              <w:pBdr>
                <w:top w:val="nil"/>
                <w:left w:val="nil"/>
                <w:bottom w:val="nil"/>
                <w:right w:val="nil"/>
                <w:between w:val="nil"/>
              </w:pBdr>
              <w:spacing w:before="4" w:line="186" w:lineRule="auto"/>
              <w:ind w:left="144"/>
              <w:rPr>
                <w:color w:val="000000"/>
                <w:sz w:val="17"/>
                <w:szCs w:val="17"/>
              </w:rPr>
            </w:pPr>
            <w:r>
              <w:rPr>
                <w:color w:val="000000"/>
                <w:sz w:val="17"/>
                <w:szCs w:val="17"/>
              </w:rPr>
              <w:t>Coöperatie Apothekers Arnhem</w:t>
            </w:r>
          </w:p>
        </w:tc>
      </w:tr>
      <w:tr w:rsidR="00D1607E" w14:paraId="17AD1351" w14:textId="77777777">
        <w:trPr>
          <w:trHeight w:val="210"/>
        </w:trPr>
        <w:tc>
          <w:tcPr>
            <w:tcW w:w="1394" w:type="dxa"/>
          </w:tcPr>
          <w:p w14:paraId="00000118" w14:textId="77777777" w:rsidR="00D1607E" w:rsidRDefault="00F34938">
            <w:pPr>
              <w:pBdr>
                <w:top w:val="nil"/>
                <w:left w:val="nil"/>
                <w:bottom w:val="nil"/>
                <w:right w:val="nil"/>
                <w:between w:val="nil"/>
              </w:pBdr>
              <w:spacing w:before="4" w:line="186" w:lineRule="auto"/>
              <w:ind w:left="54"/>
              <w:rPr>
                <w:color w:val="000000"/>
                <w:sz w:val="17"/>
                <w:szCs w:val="17"/>
              </w:rPr>
            </w:pPr>
            <w:r>
              <w:rPr>
                <w:color w:val="000000"/>
                <w:sz w:val="17"/>
                <w:szCs w:val="17"/>
              </w:rPr>
              <w:t>PB</w:t>
            </w:r>
          </w:p>
        </w:tc>
        <w:tc>
          <w:tcPr>
            <w:tcW w:w="499" w:type="dxa"/>
          </w:tcPr>
          <w:p w14:paraId="00000119" w14:textId="77777777" w:rsidR="00D1607E" w:rsidRDefault="00F34938">
            <w:pPr>
              <w:pBdr>
                <w:top w:val="nil"/>
                <w:left w:val="nil"/>
                <w:bottom w:val="nil"/>
                <w:right w:val="nil"/>
                <w:between w:val="nil"/>
              </w:pBdr>
              <w:spacing w:before="4" w:line="186" w:lineRule="auto"/>
              <w:ind w:left="70"/>
              <w:jc w:val="center"/>
              <w:rPr>
                <w:color w:val="000000"/>
                <w:sz w:val="17"/>
                <w:szCs w:val="17"/>
              </w:rPr>
            </w:pPr>
            <w:r>
              <w:rPr>
                <w:color w:val="000000"/>
                <w:sz w:val="17"/>
                <w:szCs w:val="17"/>
              </w:rPr>
              <w:t>=</w:t>
            </w:r>
          </w:p>
        </w:tc>
        <w:tc>
          <w:tcPr>
            <w:tcW w:w="3578" w:type="dxa"/>
          </w:tcPr>
          <w:p w14:paraId="0000011A" w14:textId="77777777" w:rsidR="00D1607E" w:rsidRDefault="00F34938">
            <w:pPr>
              <w:pBdr>
                <w:top w:val="nil"/>
                <w:left w:val="nil"/>
                <w:bottom w:val="nil"/>
                <w:right w:val="nil"/>
                <w:between w:val="nil"/>
              </w:pBdr>
              <w:spacing w:before="4" w:line="186" w:lineRule="auto"/>
              <w:rPr>
                <w:color w:val="000000"/>
                <w:sz w:val="17"/>
                <w:szCs w:val="17"/>
              </w:rPr>
            </w:pPr>
            <w:r>
              <w:rPr>
                <w:color w:val="000000"/>
                <w:sz w:val="17"/>
                <w:szCs w:val="17"/>
              </w:rPr>
              <w:t xml:space="preserve">   Procesbegeleider</w:t>
            </w:r>
          </w:p>
        </w:tc>
      </w:tr>
      <w:tr w:rsidR="00D1607E" w14:paraId="65CABEF3" w14:textId="77777777">
        <w:trPr>
          <w:trHeight w:val="210"/>
        </w:trPr>
        <w:tc>
          <w:tcPr>
            <w:tcW w:w="1394" w:type="dxa"/>
          </w:tcPr>
          <w:p w14:paraId="0000011B" w14:textId="77777777" w:rsidR="00D1607E" w:rsidRDefault="00D1607E">
            <w:pPr>
              <w:pBdr>
                <w:top w:val="nil"/>
                <w:left w:val="nil"/>
                <w:bottom w:val="nil"/>
                <w:right w:val="nil"/>
                <w:between w:val="nil"/>
              </w:pBdr>
              <w:spacing w:before="4" w:line="186" w:lineRule="auto"/>
              <w:ind w:left="26"/>
              <w:rPr>
                <w:color w:val="000000"/>
                <w:sz w:val="17"/>
                <w:szCs w:val="17"/>
              </w:rPr>
            </w:pPr>
          </w:p>
        </w:tc>
        <w:tc>
          <w:tcPr>
            <w:tcW w:w="499" w:type="dxa"/>
          </w:tcPr>
          <w:p w14:paraId="0000011C" w14:textId="77777777" w:rsidR="00D1607E" w:rsidRDefault="00D1607E">
            <w:pPr>
              <w:pBdr>
                <w:top w:val="nil"/>
                <w:left w:val="nil"/>
                <w:bottom w:val="nil"/>
                <w:right w:val="nil"/>
                <w:between w:val="nil"/>
              </w:pBdr>
              <w:spacing w:before="4" w:line="186" w:lineRule="auto"/>
              <w:ind w:left="70"/>
              <w:jc w:val="center"/>
              <w:rPr>
                <w:color w:val="000000"/>
                <w:sz w:val="17"/>
                <w:szCs w:val="17"/>
              </w:rPr>
            </w:pPr>
          </w:p>
        </w:tc>
        <w:tc>
          <w:tcPr>
            <w:tcW w:w="3578" w:type="dxa"/>
          </w:tcPr>
          <w:p w14:paraId="0000011D" w14:textId="77777777" w:rsidR="00D1607E" w:rsidRDefault="00D1607E">
            <w:pPr>
              <w:pBdr>
                <w:top w:val="nil"/>
                <w:left w:val="nil"/>
                <w:bottom w:val="nil"/>
                <w:right w:val="nil"/>
                <w:between w:val="nil"/>
              </w:pBdr>
              <w:spacing w:before="4" w:line="186" w:lineRule="auto"/>
              <w:ind w:left="144"/>
              <w:rPr>
                <w:color w:val="000000"/>
                <w:sz w:val="17"/>
                <w:szCs w:val="17"/>
              </w:rPr>
            </w:pPr>
          </w:p>
        </w:tc>
      </w:tr>
    </w:tbl>
    <w:p w14:paraId="0000011E" w14:textId="77777777" w:rsidR="00D1607E" w:rsidRDefault="00F34938">
      <w:pPr>
        <w:spacing w:before="162"/>
        <w:ind w:left="156"/>
        <w:rPr>
          <w:b/>
          <w:sz w:val="21"/>
          <w:szCs w:val="21"/>
        </w:rPr>
      </w:pPr>
      <w:r>
        <w:rPr>
          <w:b/>
          <w:sz w:val="21"/>
          <w:szCs w:val="21"/>
        </w:rPr>
        <w:t>Beheer en Borging</w:t>
      </w:r>
    </w:p>
    <w:p w14:paraId="0000011F" w14:textId="77777777" w:rsidR="00D1607E" w:rsidRDefault="00D1607E">
      <w:pPr>
        <w:pBdr>
          <w:top w:val="nil"/>
          <w:left w:val="nil"/>
          <w:bottom w:val="nil"/>
          <w:right w:val="nil"/>
          <w:between w:val="nil"/>
        </w:pBdr>
        <w:spacing w:before="2"/>
        <w:rPr>
          <w:b/>
          <w:color w:val="000000"/>
          <w:sz w:val="11"/>
          <w:szCs w:val="11"/>
        </w:rPr>
      </w:pPr>
    </w:p>
    <w:p w14:paraId="00000124" w14:textId="77777777" w:rsidR="00D1607E" w:rsidRDefault="00D1607E">
      <w:pPr>
        <w:rPr>
          <w:sz w:val="17"/>
          <w:szCs w:val="17"/>
        </w:rPr>
      </w:pPr>
    </w:p>
    <w:tbl>
      <w:tblPr>
        <w:tblStyle w:val="a7"/>
        <w:tblpPr w:leftFromText="141" w:rightFromText="141" w:vertAnchor="text" w:tblpX="-572" w:tblpY="1"/>
        <w:tblW w:w="1119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067"/>
        <w:gridCol w:w="2127"/>
      </w:tblGrid>
      <w:tr w:rsidR="00D1607E" w14:paraId="599D242B" w14:textId="77777777" w:rsidTr="000E522D">
        <w:tc>
          <w:tcPr>
            <w:tcW w:w="9067" w:type="dxa"/>
            <w:tcBorders>
              <w:top w:val="single" w:sz="4" w:space="0" w:color="000000"/>
              <w:bottom w:val="single" w:sz="4" w:space="0" w:color="000000"/>
            </w:tcBorders>
          </w:tcPr>
          <w:p w14:paraId="00000125" w14:textId="77777777" w:rsidR="00D1607E" w:rsidRDefault="00F34938" w:rsidP="000E522D">
            <w:pPr>
              <w:rPr>
                <w:b/>
                <w:sz w:val="17"/>
                <w:szCs w:val="17"/>
              </w:rPr>
            </w:pPr>
            <w:r>
              <w:rPr>
                <w:b/>
                <w:sz w:val="17"/>
                <w:szCs w:val="17"/>
              </w:rPr>
              <w:t>Beoordelaars functie(s)</w:t>
            </w:r>
          </w:p>
        </w:tc>
        <w:tc>
          <w:tcPr>
            <w:tcW w:w="2127" w:type="dxa"/>
            <w:tcBorders>
              <w:top w:val="single" w:sz="4" w:space="0" w:color="000000"/>
              <w:bottom w:val="single" w:sz="4" w:space="0" w:color="000000"/>
            </w:tcBorders>
          </w:tcPr>
          <w:p w14:paraId="00000126" w14:textId="77777777" w:rsidR="00D1607E" w:rsidRDefault="00F34938" w:rsidP="000E522D">
            <w:pPr>
              <w:rPr>
                <w:b/>
                <w:sz w:val="17"/>
                <w:szCs w:val="17"/>
              </w:rPr>
            </w:pPr>
            <w:r>
              <w:rPr>
                <w:b/>
                <w:sz w:val="17"/>
                <w:szCs w:val="17"/>
              </w:rPr>
              <w:t>Naam</w:t>
            </w:r>
          </w:p>
        </w:tc>
      </w:tr>
      <w:tr w:rsidR="00D1607E" w14:paraId="6009DBBB" w14:textId="77777777" w:rsidTr="000E522D">
        <w:tc>
          <w:tcPr>
            <w:tcW w:w="9067" w:type="dxa"/>
            <w:tcBorders>
              <w:top w:val="nil"/>
              <w:bottom w:val="nil"/>
              <w:right w:val="single" w:sz="4" w:space="0" w:color="000000"/>
            </w:tcBorders>
          </w:tcPr>
          <w:p w14:paraId="0000012D" w14:textId="0BA65AA9" w:rsidR="00D1607E" w:rsidRDefault="006B0941" w:rsidP="000E522D">
            <w:pPr>
              <w:pBdr>
                <w:top w:val="nil"/>
                <w:left w:val="nil"/>
                <w:bottom w:val="nil"/>
                <w:right w:val="nil"/>
                <w:between w:val="nil"/>
              </w:pBdr>
              <w:ind w:right="1253"/>
              <w:rPr>
                <w:color w:val="000000"/>
                <w:sz w:val="17"/>
                <w:szCs w:val="17"/>
              </w:rPr>
            </w:pPr>
            <w:r>
              <w:rPr>
                <w:color w:val="000000"/>
                <w:sz w:val="17"/>
                <w:szCs w:val="17"/>
              </w:rPr>
              <w:t>Verpleegkundig specialist – Attent Zorg en behandeling</w:t>
            </w:r>
            <w:r>
              <w:rPr>
                <w:rFonts w:ascii="Aptos" w:eastAsia="Aptos" w:hAnsi="Aptos" w:cs="Aptos"/>
                <w:color w:val="242424"/>
                <w:highlight w:val="white"/>
              </w:rPr>
              <w:t xml:space="preserve"> </w:t>
            </w:r>
          </w:p>
        </w:tc>
        <w:tc>
          <w:tcPr>
            <w:tcW w:w="2127" w:type="dxa"/>
            <w:tcBorders>
              <w:left w:val="single" w:sz="4" w:space="0" w:color="000000"/>
            </w:tcBorders>
          </w:tcPr>
          <w:p w14:paraId="0000012E" w14:textId="77777777" w:rsidR="00D1607E" w:rsidRDefault="00F34938" w:rsidP="000E522D">
            <w:pPr>
              <w:jc w:val="both"/>
              <w:rPr>
                <w:sz w:val="17"/>
                <w:szCs w:val="17"/>
              </w:rPr>
            </w:pPr>
            <w:proofErr w:type="spellStart"/>
            <w:r>
              <w:rPr>
                <w:sz w:val="17"/>
                <w:szCs w:val="17"/>
              </w:rPr>
              <w:t>Jackelien</w:t>
            </w:r>
            <w:proofErr w:type="spellEnd"/>
            <w:r>
              <w:rPr>
                <w:sz w:val="17"/>
                <w:szCs w:val="17"/>
              </w:rPr>
              <w:t xml:space="preserve"> Matthijssen</w:t>
            </w:r>
          </w:p>
        </w:tc>
      </w:tr>
      <w:tr w:rsidR="00D1607E" w14:paraId="6D7326D4" w14:textId="77777777" w:rsidTr="000E522D">
        <w:tc>
          <w:tcPr>
            <w:tcW w:w="9067" w:type="dxa"/>
            <w:tcBorders>
              <w:top w:val="nil"/>
              <w:bottom w:val="nil"/>
              <w:right w:val="single" w:sz="4" w:space="0" w:color="000000"/>
            </w:tcBorders>
          </w:tcPr>
          <w:p w14:paraId="0000012F" w14:textId="568C9206" w:rsidR="00D1607E" w:rsidRPr="006B0941" w:rsidRDefault="00000000" w:rsidP="000E522D">
            <w:pPr>
              <w:pBdr>
                <w:top w:val="nil"/>
                <w:left w:val="nil"/>
                <w:bottom w:val="nil"/>
                <w:right w:val="nil"/>
                <w:between w:val="nil"/>
              </w:pBdr>
              <w:ind w:left="26" w:right="1253"/>
              <w:rPr>
                <w:color w:val="000000"/>
                <w:sz w:val="17"/>
                <w:szCs w:val="17"/>
              </w:rPr>
            </w:pPr>
            <w:sdt>
              <w:sdtPr>
                <w:tag w:val="goog_rdk_5"/>
                <w:id w:val="-360824237"/>
              </w:sdtPr>
              <w:sdtContent/>
            </w:sdt>
            <w:r w:rsidR="006B0941" w:rsidRPr="006B0941">
              <w:rPr>
                <w:color w:val="000000"/>
                <w:sz w:val="17"/>
                <w:szCs w:val="17"/>
              </w:rPr>
              <w:t>V</w:t>
            </w:r>
            <w:r w:rsidR="00F34938" w:rsidRPr="006B0941">
              <w:rPr>
                <w:color w:val="000000"/>
                <w:sz w:val="17"/>
                <w:szCs w:val="17"/>
              </w:rPr>
              <w:t xml:space="preserve">erpleegkundig </w:t>
            </w:r>
            <w:r w:rsidR="00CA72E3" w:rsidRPr="006B0941">
              <w:rPr>
                <w:color w:val="000000"/>
                <w:sz w:val="17"/>
                <w:szCs w:val="17"/>
              </w:rPr>
              <w:t xml:space="preserve">specialist </w:t>
            </w:r>
            <w:r w:rsidR="00F34938" w:rsidRPr="006B0941">
              <w:rPr>
                <w:color w:val="000000"/>
                <w:sz w:val="17"/>
                <w:szCs w:val="17"/>
              </w:rPr>
              <w:t>palliatieve zorg – STMG</w:t>
            </w:r>
          </w:p>
        </w:tc>
        <w:tc>
          <w:tcPr>
            <w:tcW w:w="2127" w:type="dxa"/>
            <w:tcBorders>
              <w:left w:val="single" w:sz="4" w:space="0" w:color="000000"/>
            </w:tcBorders>
          </w:tcPr>
          <w:p w14:paraId="00000130" w14:textId="77777777" w:rsidR="00D1607E" w:rsidRPr="006B0941" w:rsidRDefault="00F34938" w:rsidP="000E522D">
            <w:pPr>
              <w:rPr>
                <w:sz w:val="17"/>
                <w:szCs w:val="17"/>
              </w:rPr>
            </w:pPr>
            <w:r w:rsidRPr="006B0941">
              <w:rPr>
                <w:sz w:val="17"/>
                <w:szCs w:val="17"/>
              </w:rPr>
              <w:t>Anneke Hoek</w:t>
            </w:r>
          </w:p>
        </w:tc>
      </w:tr>
      <w:tr w:rsidR="00D1607E" w14:paraId="75A58E6B" w14:textId="77777777" w:rsidTr="000E522D">
        <w:tc>
          <w:tcPr>
            <w:tcW w:w="9067" w:type="dxa"/>
            <w:tcBorders>
              <w:top w:val="nil"/>
              <w:bottom w:val="nil"/>
              <w:right w:val="single" w:sz="4" w:space="0" w:color="000000"/>
            </w:tcBorders>
          </w:tcPr>
          <w:p w14:paraId="00000131" w14:textId="69CAC3F3" w:rsidR="00D1607E" w:rsidRPr="006B0941" w:rsidRDefault="006B0941" w:rsidP="000E522D">
            <w:pPr>
              <w:pBdr>
                <w:top w:val="nil"/>
                <w:left w:val="nil"/>
                <w:bottom w:val="nil"/>
                <w:right w:val="nil"/>
                <w:between w:val="nil"/>
              </w:pBdr>
              <w:ind w:left="26" w:right="1253"/>
              <w:rPr>
                <w:color w:val="000000"/>
                <w:sz w:val="17"/>
                <w:szCs w:val="17"/>
              </w:rPr>
            </w:pPr>
            <w:r w:rsidRPr="006B0941">
              <w:rPr>
                <w:color w:val="000000"/>
                <w:sz w:val="17"/>
                <w:szCs w:val="17"/>
              </w:rPr>
              <w:t>Verpleegkundig specialist palliatieve zorg -Santepartners</w:t>
            </w:r>
          </w:p>
        </w:tc>
        <w:tc>
          <w:tcPr>
            <w:tcW w:w="2127" w:type="dxa"/>
            <w:tcBorders>
              <w:left w:val="single" w:sz="4" w:space="0" w:color="000000"/>
            </w:tcBorders>
          </w:tcPr>
          <w:p w14:paraId="00000132" w14:textId="77777777" w:rsidR="00D1607E" w:rsidRPr="006B0941" w:rsidRDefault="00F34938" w:rsidP="000E522D">
            <w:pPr>
              <w:rPr>
                <w:sz w:val="17"/>
                <w:szCs w:val="17"/>
              </w:rPr>
            </w:pPr>
            <w:r w:rsidRPr="006B0941">
              <w:rPr>
                <w:sz w:val="17"/>
                <w:szCs w:val="17"/>
              </w:rPr>
              <w:t>Hilda Dijk</w:t>
            </w:r>
          </w:p>
        </w:tc>
      </w:tr>
      <w:tr w:rsidR="00D1607E" w14:paraId="6B55A55D" w14:textId="77777777" w:rsidTr="000E522D">
        <w:tc>
          <w:tcPr>
            <w:tcW w:w="9067" w:type="dxa"/>
            <w:tcBorders>
              <w:top w:val="nil"/>
              <w:bottom w:val="nil"/>
              <w:right w:val="single" w:sz="4" w:space="0" w:color="000000"/>
            </w:tcBorders>
          </w:tcPr>
          <w:p w14:paraId="00000133" w14:textId="77777777" w:rsidR="00D1607E" w:rsidRDefault="00F34938" w:rsidP="000E522D">
            <w:pPr>
              <w:pBdr>
                <w:top w:val="nil"/>
                <w:left w:val="nil"/>
                <w:bottom w:val="nil"/>
                <w:right w:val="nil"/>
                <w:between w:val="nil"/>
              </w:pBdr>
              <w:ind w:left="26" w:right="1253"/>
              <w:rPr>
                <w:color w:val="000000"/>
                <w:sz w:val="17"/>
                <w:szCs w:val="17"/>
              </w:rPr>
            </w:pPr>
            <w:r>
              <w:rPr>
                <w:color w:val="000000"/>
                <w:sz w:val="17"/>
                <w:szCs w:val="17"/>
              </w:rPr>
              <w:t>Huisarts - Onze Huisartsen</w:t>
            </w:r>
          </w:p>
        </w:tc>
        <w:tc>
          <w:tcPr>
            <w:tcW w:w="2127" w:type="dxa"/>
            <w:tcBorders>
              <w:left w:val="single" w:sz="4" w:space="0" w:color="000000"/>
            </w:tcBorders>
          </w:tcPr>
          <w:p w14:paraId="00000134" w14:textId="77777777" w:rsidR="00D1607E" w:rsidRDefault="00F34938" w:rsidP="000E522D">
            <w:pPr>
              <w:pBdr>
                <w:top w:val="nil"/>
                <w:left w:val="nil"/>
                <w:bottom w:val="nil"/>
                <w:right w:val="nil"/>
                <w:between w:val="nil"/>
              </w:pBdr>
              <w:spacing w:line="205" w:lineRule="auto"/>
              <w:ind w:left="25"/>
              <w:rPr>
                <w:color w:val="000000"/>
                <w:sz w:val="17"/>
                <w:szCs w:val="17"/>
              </w:rPr>
            </w:pPr>
            <w:r>
              <w:rPr>
                <w:color w:val="000000"/>
                <w:sz w:val="17"/>
                <w:szCs w:val="17"/>
              </w:rPr>
              <w:t>Erna Lindhout</w:t>
            </w:r>
          </w:p>
        </w:tc>
      </w:tr>
      <w:tr w:rsidR="00D1607E" w14:paraId="4FB5E2C9" w14:textId="77777777" w:rsidTr="000E522D">
        <w:tc>
          <w:tcPr>
            <w:tcW w:w="9067" w:type="dxa"/>
            <w:tcBorders>
              <w:top w:val="nil"/>
              <w:bottom w:val="nil"/>
              <w:right w:val="single" w:sz="4" w:space="0" w:color="000000"/>
            </w:tcBorders>
          </w:tcPr>
          <w:p w14:paraId="00000135" w14:textId="2DA4B5B5" w:rsidR="00D1607E" w:rsidRDefault="00F34938" w:rsidP="000E522D">
            <w:pPr>
              <w:pBdr>
                <w:top w:val="nil"/>
                <w:left w:val="nil"/>
                <w:bottom w:val="nil"/>
                <w:right w:val="nil"/>
                <w:between w:val="nil"/>
              </w:pBdr>
              <w:ind w:left="26" w:right="1253"/>
              <w:rPr>
                <w:color w:val="000000"/>
                <w:sz w:val="17"/>
                <w:szCs w:val="17"/>
              </w:rPr>
            </w:pPr>
            <w:r>
              <w:rPr>
                <w:color w:val="000000"/>
                <w:sz w:val="17"/>
                <w:szCs w:val="17"/>
              </w:rPr>
              <w:t xml:space="preserve">Klinisch geriater / </w:t>
            </w:r>
            <w:r w:rsidR="00BA517E">
              <w:rPr>
                <w:color w:val="000000"/>
                <w:sz w:val="17"/>
                <w:szCs w:val="17"/>
              </w:rPr>
              <w:t xml:space="preserve">kaderarts Palliatieve Zorg- </w:t>
            </w:r>
            <w:r>
              <w:rPr>
                <w:color w:val="000000"/>
                <w:sz w:val="17"/>
                <w:szCs w:val="17"/>
              </w:rPr>
              <w:t>medisch consulent</w:t>
            </w:r>
            <w:r w:rsidR="000E522D">
              <w:rPr>
                <w:color w:val="000000"/>
                <w:sz w:val="17"/>
                <w:szCs w:val="17"/>
              </w:rPr>
              <w:t xml:space="preserve"> </w:t>
            </w:r>
            <w:r>
              <w:rPr>
                <w:color w:val="000000"/>
                <w:sz w:val="17"/>
                <w:szCs w:val="17"/>
              </w:rPr>
              <w:t>P</w:t>
            </w:r>
            <w:r w:rsidR="000E522D">
              <w:rPr>
                <w:color w:val="000000"/>
                <w:sz w:val="17"/>
                <w:szCs w:val="17"/>
              </w:rPr>
              <w:t>Z –</w:t>
            </w:r>
            <w:r>
              <w:rPr>
                <w:color w:val="000000"/>
                <w:sz w:val="17"/>
                <w:szCs w:val="17"/>
              </w:rPr>
              <w:t xml:space="preserve"> Rijnstate</w:t>
            </w:r>
            <w:r w:rsidR="000E522D">
              <w:rPr>
                <w:color w:val="000000"/>
                <w:sz w:val="17"/>
                <w:szCs w:val="17"/>
              </w:rPr>
              <w:t xml:space="preserve"> </w:t>
            </w:r>
          </w:p>
        </w:tc>
        <w:tc>
          <w:tcPr>
            <w:tcW w:w="2127" w:type="dxa"/>
            <w:tcBorders>
              <w:left w:val="single" w:sz="4" w:space="0" w:color="000000"/>
            </w:tcBorders>
          </w:tcPr>
          <w:p w14:paraId="00000136" w14:textId="77777777" w:rsidR="00D1607E" w:rsidRDefault="00F34938" w:rsidP="000E522D">
            <w:pPr>
              <w:pBdr>
                <w:top w:val="nil"/>
                <w:left w:val="nil"/>
                <w:bottom w:val="nil"/>
                <w:right w:val="nil"/>
                <w:between w:val="nil"/>
              </w:pBdr>
              <w:spacing w:line="205" w:lineRule="auto"/>
              <w:ind w:left="25"/>
              <w:rPr>
                <w:color w:val="000000"/>
                <w:sz w:val="17"/>
                <w:szCs w:val="17"/>
              </w:rPr>
            </w:pPr>
            <w:proofErr w:type="spellStart"/>
            <w:r>
              <w:rPr>
                <w:color w:val="000000"/>
                <w:sz w:val="17"/>
                <w:szCs w:val="17"/>
              </w:rPr>
              <w:t>Patrica</w:t>
            </w:r>
            <w:proofErr w:type="spellEnd"/>
            <w:r>
              <w:rPr>
                <w:color w:val="000000"/>
                <w:sz w:val="17"/>
                <w:szCs w:val="17"/>
              </w:rPr>
              <w:t xml:space="preserve"> van Mierlo</w:t>
            </w:r>
          </w:p>
        </w:tc>
      </w:tr>
      <w:tr w:rsidR="00D1607E" w14:paraId="0FCA188E" w14:textId="77777777" w:rsidTr="000E522D">
        <w:tc>
          <w:tcPr>
            <w:tcW w:w="9067" w:type="dxa"/>
            <w:tcBorders>
              <w:top w:val="nil"/>
              <w:bottom w:val="nil"/>
              <w:right w:val="single" w:sz="4" w:space="0" w:color="000000"/>
            </w:tcBorders>
          </w:tcPr>
          <w:p w14:paraId="00000137" w14:textId="77777777" w:rsidR="00D1607E" w:rsidRDefault="00F34938" w:rsidP="000E522D">
            <w:pPr>
              <w:pBdr>
                <w:top w:val="nil"/>
                <w:left w:val="nil"/>
                <w:bottom w:val="nil"/>
                <w:right w:val="nil"/>
                <w:between w:val="nil"/>
              </w:pBdr>
              <w:ind w:left="26" w:right="1253"/>
              <w:rPr>
                <w:color w:val="000000"/>
                <w:sz w:val="17"/>
                <w:szCs w:val="17"/>
              </w:rPr>
            </w:pPr>
            <w:r>
              <w:rPr>
                <w:color w:val="000000"/>
                <w:sz w:val="17"/>
                <w:szCs w:val="17"/>
              </w:rPr>
              <w:t>Verpleegkundig specialist - Thuiszorg Groot Gelre</w:t>
            </w:r>
          </w:p>
        </w:tc>
        <w:tc>
          <w:tcPr>
            <w:tcW w:w="2127" w:type="dxa"/>
            <w:tcBorders>
              <w:left w:val="single" w:sz="4" w:space="0" w:color="000000"/>
            </w:tcBorders>
          </w:tcPr>
          <w:p w14:paraId="00000138" w14:textId="77777777" w:rsidR="00D1607E" w:rsidRDefault="00F34938" w:rsidP="000E522D">
            <w:pPr>
              <w:pBdr>
                <w:top w:val="nil"/>
                <w:left w:val="nil"/>
                <w:bottom w:val="nil"/>
                <w:right w:val="nil"/>
                <w:between w:val="nil"/>
              </w:pBdr>
              <w:spacing w:line="205" w:lineRule="auto"/>
              <w:ind w:left="25"/>
              <w:rPr>
                <w:color w:val="000000"/>
                <w:sz w:val="17"/>
                <w:szCs w:val="17"/>
              </w:rPr>
            </w:pPr>
            <w:r>
              <w:rPr>
                <w:color w:val="000000"/>
                <w:sz w:val="17"/>
                <w:szCs w:val="17"/>
              </w:rPr>
              <w:t>Ciska Zerstegen</w:t>
            </w:r>
          </w:p>
        </w:tc>
      </w:tr>
      <w:tr w:rsidR="00D1607E" w14:paraId="571CC9C4" w14:textId="77777777" w:rsidTr="000E522D">
        <w:tc>
          <w:tcPr>
            <w:tcW w:w="9067" w:type="dxa"/>
            <w:tcBorders>
              <w:top w:val="nil"/>
              <w:bottom w:val="single" w:sz="4" w:space="0" w:color="000000" w:themeColor="text1"/>
              <w:right w:val="single" w:sz="4" w:space="0" w:color="000000"/>
            </w:tcBorders>
          </w:tcPr>
          <w:p w14:paraId="5A924E59" w14:textId="77777777" w:rsidR="00D1607E" w:rsidRDefault="00F34938" w:rsidP="000E522D">
            <w:pPr>
              <w:pBdr>
                <w:top w:val="nil"/>
                <w:left w:val="nil"/>
                <w:bottom w:val="nil"/>
                <w:right w:val="nil"/>
                <w:between w:val="nil"/>
              </w:pBdr>
              <w:ind w:left="26" w:right="1253"/>
              <w:rPr>
                <w:color w:val="000000"/>
                <w:sz w:val="17"/>
                <w:szCs w:val="17"/>
              </w:rPr>
            </w:pPr>
            <w:r>
              <w:rPr>
                <w:color w:val="000000"/>
                <w:sz w:val="17"/>
                <w:szCs w:val="17"/>
              </w:rPr>
              <w:t xml:space="preserve">Gespecialiseerd verpleegkundige palliatieve zorg – </w:t>
            </w:r>
            <w:proofErr w:type="spellStart"/>
            <w:r>
              <w:rPr>
                <w:color w:val="000000"/>
                <w:sz w:val="17"/>
                <w:szCs w:val="17"/>
              </w:rPr>
              <w:t>Sensire</w:t>
            </w:r>
            <w:proofErr w:type="spellEnd"/>
          </w:p>
          <w:p w14:paraId="00000139" w14:textId="74C904ED" w:rsidR="00BA517E" w:rsidRDefault="00BA517E" w:rsidP="000E522D">
            <w:pPr>
              <w:pBdr>
                <w:top w:val="nil"/>
                <w:left w:val="nil"/>
                <w:bottom w:val="nil"/>
                <w:right w:val="nil"/>
                <w:between w:val="nil"/>
              </w:pBdr>
              <w:ind w:left="26" w:right="1253"/>
              <w:rPr>
                <w:color w:val="000000"/>
                <w:sz w:val="17"/>
                <w:szCs w:val="17"/>
              </w:rPr>
            </w:pPr>
          </w:p>
        </w:tc>
        <w:tc>
          <w:tcPr>
            <w:tcW w:w="2127" w:type="dxa"/>
            <w:tcBorders>
              <w:left w:val="single" w:sz="4" w:space="0" w:color="000000"/>
              <w:bottom w:val="single" w:sz="4" w:space="0" w:color="000000" w:themeColor="text1"/>
            </w:tcBorders>
          </w:tcPr>
          <w:p w14:paraId="0000013A" w14:textId="77777777" w:rsidR="00D1607E" w:rsidRDefault="00F34938" w:rsidP="000E522D">
            <w:pPr>
              <w:pBdr>
                <w:top w:val="nil"/>
                <w:left w:val="nil"/>
                <w:bottom w:val="nil"/>
                <w:right w:val="nil"/>
                <w:between w:val="nil"/>
              </w:pBdr>
              <w:spacing w:line="205" w:lineRule="auto"/>
              <w:ind w:left="25"/>
              <w:rPr>
                <w:color w:val="000000"/>
                <w:sz w:val="17"/>
                <w:szCs w:val="17"/>
              </w:rPr>
            </w:pPr>
            <w:proofErr w:type="spellStart"/>
            <w:r>
              <w:rPr>
                <w:color w:val="000000"/>
                <w:sz w:val="17"/>
                <w:szCs w:val="17"/>
              </w:rPr>
              <w:t>Charella</w:t>
            </w:r>
            <w:proofErr w:type="spellEnd"/>
            <w:r>
              <w:rPr>
                <w:color w:val="000000"/>
                <w:sz w:val="17"/>
                <w:szCs w:val="17"/>
              </w:rPr>
              <w:t xml:space="preserve"> van Ee</w:t>
            </w:r>
          </w:p>
        </w:tc>
      </w:tr>
      <w:tr w:rsidR="00CA72E3" w14:paraId="55C12D52" w14:textId="77777777" w:rsidTr="000E522D">
        <w:tc>
          <w:tcPr>
            <w:tcW w:w="9067" w:type="dxa"/>
            <w:tcBorders>
              <w:top w:val="single" w:sz="4" w:space="0" w:color="000000" w:themeColor="text1"/>
              <w:left w:val="single" w:sz="4" w:space="0" w:color="000000" w:themeColor="text1"/>
              <w:bottom w:val="nil"/>
              <w:right w:val="single" w:sz="4" w:space="0" w:color="000000" w:themeColor="text1"/>
            </w:tcBorders>
          </w:tcPr>
          <w:p w14:paraId="75171873" w14:textId="382A3CEC" w:rsidR="00CA72E3" w:rsidRPr="00CA72E3" w:rsidRDefault="00CA72E3" w:rsidP="000E522D">
            <w:pPr>
              <w:pBdr>
                <w:top w:val="nil"/>
                <w:left w:val="nil"/>
                <w:bottom w:val="nil"/>
                <w:right w:val="nil"/>
                <w:between w:val="nil"/>
              </w:pBdr>
              <w:ind w:left="26" w:right="1253"/>
              <w:rPr>
                <w:b/>
                <w:bCs/>
                <w:color w:val="000000"/>
                <w:sz w:val="17"/>
                <w:szCs w:val="17"/>
              </w:rPr>
            </w:pPr>
            <w:proofErr w:type="spellStart"/>
            <w:r w:rsidRPr="00CA72E3">
              <w:rPr>
                <w:b/>
                <w:bCs/>
                <w:color w:val="000000"/>
                <w:sz w:val="17"/>
                <w:szCs w:val="17"/>
              </w:rPr>
              <w:t>Autorisator</w:t>
            </w:r>
            <w:proofErr w:type="spellEnd"/>
            <w:r w:rsidRPr="00CA72E3">
              <w:rPr>
                <w:b/>
                <w:bCs/>
                <w:color w:val="000000"/>
                <w:sz w:val="17"/>
                <w:szCs w:val="17"/>
              </w:rPr>
              <w:t xml:space="preserve"> Functie</w:t>
            </w:r>
          </w:p>
        </w:tc>
        <w:tc>
          <w:tcPr>
            <w:tcW w:w="2127" w:type="dxa"/>
            <w:tcBorders>
              <w:top w:val="single" w:sz="4" w:space="0" w:color="000000" w:themeColor="text1"/>
              <w:left w:val="single" w:sz="4" w:space="0" w:color="000000" w:themeColor="text1"/>
              <w:bottom w:val="nil"/>
              <w:right w:val="single" w:sz="4" w:space="0" w:color="000000" w:themeColor="text1"/>
            </w:tcBorders>
          </w:tcPr>
          <w:p w14:paraId="1211F3C3" w14:textId="77777777" w:rsidR="00CA72E3" w:rsidRDefault="00CA72E3" w:rsidP="000E522D">
            <w:pPr>
              <w:pBdr>
                <w:top w:val="nil"/>
                <w:left w:val="nil"/>
                <w:bottom w:val="nil"/>
                <w:right w:val="nil"/>
                <w:between w:val="nil"/>
              </w:pBdr>
              <w:spacing w:line="205" w:lineRule="auto"/>
              <w:ind w:left="25"/>
              <w:rPr>
                <w:color w:val="000000"/>
                <w:sz w:val="17"/>
                <w:szCs w:val="17"/>
              </w:rPr>
            </w:pPr>
          </w:p>
        </w:tc>
      </w:tr>
      <w:tr w:rsidR="00CA72E3" w14:paraId="3ACC862E" w14:textId="77777777" w:rsidTr="000E522D">
        <w:tc>
          <w:tcPr>
            <w:tcW w:w="9067" w:type="dxa"/>
            <w:tcBorders>
              <w:top w:val="nil"/>
              <w:bottom w:val="single" w:sz="4" w:space="0" w:color="000000" w:themeColor="text1"/>
              <w:right w:val="single" w:sz="4" w:space="0" w:color="000000"/>
            </w:tcBorders>
          </w:tcPr>
          <w:p w14:paraId="2F3B9B34" w14:textId="6B7D3275" w:rsidR="00CA72E3" w:rsidRDefault="00CA72E3" w:rsidP="000E522D">
            <w:pPr>
              <w:pBdr>
                <w:top w:val="nil"/>
                <w:left w:val="nil"/>
                <w:bottom w:val="nil"/>
                <w:right w:val="nil"/>
                <w:between w:val="nil"/>
              </w:pBdr>
              <w:ind w:left="26" w:right="1253"/>
              <w:rPr>
                <w:color w:val="000000"/>
                <w:sz w:val="17"/>
                <w:szCs w:val="17"/>
              </w:rPr>
            </w:pPr>
            <w:r>
              <w:rPr>
                <w:color w:val="000000"/>
                <w:sz w:val="17"/>
                <w:szCs w:val="17"/>
              </w:rPr>
              <w:t>Coördinator Netwerk Palliatieve Zorg regio Arnhem en de Liemers</w:t>
            </w:r>
          </w:p>
        </w:tc>
        <w:tc>
          <w:tcPr>
            <w:tcW w:w="2127" w:type="dxa"/>
            <w:tcBorders>
              <w:top w:val="nil"/>
              <w:left w:val="single" w:sz="4" w:space="0" w:color="000000"/>
              <w:bottom w:val="single" w:sz="4" w:space="0" w:color="000000" w:themeColor="text1"/>
            </w:tcBorders>
          </w:tcPr>
          <w:p w14:paraId="1CBDDCCE" w14:textId="3D0599C1" w:rsidR="00CA72E3" w:rsidRDefault="00CA72E3" w:rsidP="000E522D">
            <w:pPr>
              <w:pBdr>
                <w:top w:val="nil"/>
                <w:left w:val="nil"/>
                <w:bottom w:val="nil"/>
                <w:right w:val="nil"/>
                <w:between w:val="nil"/>
              </w:pBdr>
              <w:spacing w:line="205" w:lineRule="auto"/>
              <w:ind w:left="25"/>
              <w:rPr>
                <w:color w:val="000000"/>
                <w:sz w:val="17"/>
                <w:szCs w:val="17"/>
              </w:rPr>
            </w:pPr>
            <w:r>
              <w:rPr>
                <w:color w:val="000000"/>
                <w:sz w:val="17"/>
                <w:szCs w:val="17"/>
              </w:rPr>
              <w:t>Claudia van Bochove</w:t>
            </w:r>
          </w:p>
        </w:tc>
      </w:tr>
      <w:tr w:rsidR="00CA72E3" w14:paraId="6752F599" w14:textId="77777777" w:rsidTr="000E522D">
        <w:tc>
          <w:tcPr>
            <w:tcW w:w="11194" w:type="dxa"/>
            <w:gridSpan w:val="2"/>
            <w:tcBorders>
              <w:top w:val="single" w:sz="4" w:space="0" w:color="000000" w:themeColor="text1"/>
              <w:bottom w:val="single" w:sz="4" w:space="0" w:color="000000" w:themeColor="text1"/>
            </w:tcBorders>
          </w:tcPr>
          <w:p w14:paraId="22B6411E" w14:textId="4B1383F0" w:rsidR="00CA72E3" w:rsidRPr="00CA72E3" w:rsidRDefault="00CA72E3" w:rsidP="000E522D">
            <w:pPr>
              <w:pBdr>
                <w:top w:val="nil"/>
                <w:left w:val="nil"/>
                <w:bottom w:val="nil"/>
                <w:right w:val="nil"/>
                <w:between w:val="nil"/>
              </w:pBdr>
              <w:ind w:left="26" w:right="1253"/>
              <w:rPr>
                <w:b/>
                <w:bCs/>
                <w:color w:val="000000"/>
                <w:sz w:val="17"/>
                <w:szCs w:val="17"/>
              </w:rPr>
            </w:pPr>
            <w:r w:rsidRPr="00CA72E3">
              <w:rPr>
                <w:b/>
                <w:bCs/>
                <w:color w:val="000000"/>
                <w:sz w:val="17"/>
                <w:szCs w:val="17"/>
              </w:rPr>
              <w:t xml:space="preserve">Actualisatie procedure </w:t>
            </w:r>
          </w:p>
          <w:p w14:paraId="44ECD059" w14:textId="63FF2B51" w:rsidR="00CA72E3" w:rsidRDefault="00CA72E3" w:rsidP="000E522D">
            <w:pPr>
              <w:pBdr>
                <w:top w:val="nil"/>
                <w:left w:val="nil"/>
                <w:bottom w:val="nil"/>
                <w:right w:val="nil"/>
                <w:between w:val="nil"/>
              </w:pBdr>
              <w:ind w:left="26" w:right="1253"/>
              <w:rPr>
                <w:color w:val="000000"/>
                <w:sz w:val="17"/>
                <w:szCs w:val="17"/>
              </w:rPr>
            </w:pPr>
            <w:r w:rsidRPr="00CA72E3">
              <w:rPr>
                <w:color w:val="000000"/>
                <w:sz w:val="17"/>
                <w:szCs w:val="17"/>
              </w:rPr>
              <w:t>Versie 1.0 –</w:t>
            </w:r>
            <w:r w:rsidR="004011B6">
              <w:rPr>
                <w:color w:val="000000"/>
                <w:sz w:val="17"/>
                <w:szCs w:val="17"/>
              </w:rPr>
              <w:t xml:space="preserve"> 19 augustus 2025</w:t>
            </w:r>
          </w:p>
          <w:p w14:paraId="25E54348" w14:textId="77777777" w:rsidR="00CA72E3" w:rsidRDefault="00CA72E3" w:rsidP="000E522D">
            <w:pPr>
              <w:pBdr>
                <w:top w:val="nil"/>
                <w:left w:val="nil"/>
                <w:bottom w:val="nil"/>
                <w:right w:val="nil"/>
                <w:between w:val="nil"/>
              </w:pBdr>
              <w:spacing w:line="205" w:lineRule="auto"/>
              <w:ind w:left="25"/>
              <w:rPr>
                <w:color w:val="000000"/>
                <w:sz w:val="17"/>
                <w:szCs w:val="17"/>
              </w:rPr>
            </w:pPr>
          </w:p>
        </w:tc>
      </w:tr>
      <w:tr w:rsidR="00CA72E3" w14:paraId="330AE351" w14:textId="77777777" w:rsidTr="000E522D">
        <w:trPr>
          <w:trHeight w:val="620"/>
        </w:trPr>
        <w:tc>
          <w:tcPr>
            <w:tcW w:w="11194" w:type="dxa"/>
            <w:gridSpan w:val="2"/>
            <w:tcBorders>
              <w:top w:val="single" w:sz="4" w:space="0" w:color="000000" w:themeColor="text1"/>
            </w:tcBorders>
          </w:tcPr>
          <w:p w14:paraId="72B2477C" w14:textId="77777777" w:rsidR="00CA72E3" w:rsidRPr="00CA72E3" w:rsidRDefault="00CA72E3" w:rsidP="000E522D">
            <w:pPr>
              <w:pBdr>
                <w:top w:val="nil"/>
                <w:left w:val="nil"/>
                <w:bottom w:val="nil"/>
                <w:right w:val="nil"/>
                <w:between w:val="nil"/>
              </w:pBdr>
              <w:ind w:left="26" w:right="1253"/>
              <w:rPr>
                <w:b/>
                <w:bCs/>
                <w:color w:val="000000"/>
                <w:sz w:val="17"/>
                <w:szCs w:val="17"/>
              </w:rPr>
            </w:pPr>
            <w:r w:rsidRPr="00CA72E3">
              <w:rPr>
                <w:b/>
                <w:bCs/>
                <w:color w:val="000000"/>
                <w:sz w:val="17"/>
                <w:szCs w:val="17"/>
              </w:rPr>
              <w:t xml:space="preserve">Vastgesteld </w:t>
            </w:r>
          </w:p>
          <w:p w14:paraId="157134FF" w14:textId="3C6D517D" w:rsidR="00CA72E3" w:rsidRDefault="00CA72E3" w:rsidP="000E522D">
            <w:pPr>
              <w:pBdr>
                <w:top w:val="nil"/>
                <w:left w:val="nil"/>
                <w:bottom w:val="nil"/>
                <w:right w:val="nil"/>
                <w:between w:val="nil"/>
              </w:pBdr>
              <w:spacing w:line="205" w:lineRule="auto"/>
              <w:ind w:left="25"/>
              <w:rPr>
                <w:color w:val="000000"/>
                <w:sz w:val="17"/>
                <w:szCs w:val="17"/>
              </w:rPr>
            </w:pPr>
            <w:r w:rsidRPr="00CA72E3">
              <w:rPr>
                <w:color w:val="000000"/>
                <w:sz w:val="17"/>
                <w:szCs w:val="17"/>
              </w:rPr>
              <w:t xml:space="preserve">Door Dagelijks Bestuur Netwerk Palliatieve Zorg Regio Arnhem en De Liemers </w:t>
            </w:r>
            <w:r>
              <w:rPr>
                <w:color w:val="000000"/>
                <w:sz w:val="17"/>
                <w:szCs w:val="17"/>
              </w:rPr>
              <w:t xml:space="preserve">op … </w:t>
            </w:r>
          </w:p>
        </w:tc>
      </w:tr>
    </w:tbl>
    <w:p w14:paraId="00000140" w14:textId="77C267EB" w:rsidR="00D1607E" w:rsidRDefault="00D1607E">
      <w:pPr>
        <w:pBdr>
          <w:top w:val="nil"/>
          <w:left w:val="nil"/>
          <w:bottom w:val="nil"/>
          <w:right w:val="nil"/>
          <w:between w:val="nil"/>
        </w:pBdr>
        <w:rPr>
          <w:b/>
          <w:color w:val="000000"/>
          <w:sz w:val="21"/>
          <w:szCs w:val="21"/>
        </w:rPr>
      </w:pPr>
    </w:p>
    <w:p w14:paraId="00000141" w14:textId="77777777" w:rsidR="00D1607E" w:rsidRDefault="00D1607E">
      <w:pPr>
        <w:pBdr>
          <w:top w:val="nil"/>
          <w:left w:val="nil"/>
          <w:bottom w:val="nil"/>
          <w:right w:val="nil"/>
          <w:between w:val="nil"/>
        </w:pBdr>
        <w:rPr>
          <w:b/>
          <w:color w:val="000000"/>
          <w:sz w:val="21"/>
          <w:szCs w:val="21"/>
        </w:rPr>
      </w:pPr>
    </w:p>
    <w:p w14:paraId="00000144" w14:textId="339E1D94" w:rsidR="00D1607E" w:rsidRDefault="00F34938">
      <w:pPr>
        <w:pBdr>
          <w:top w:val="nil"/>
          <w:left w:val="nil"/>
          <w:bottom w:val="nil"/>
          <w:right w:val="nil"/>
          <w:between w:val="nil"/>
        </w:pBdr>
        <w:rPr>
          <w:color w:val="000000"/>
          <w:sz w:val="20"/>
          <w:szCs w:val="20"/>
        </w:rPr>
      </w:pPr>
      <w:r>
        <w:rPr>
          <w:b/>
          <w:color w:val="000000"/>
          <w:sz w:val="21"/>
          <w:szCs w:val="21"/>
        </w:rPr>
        <w:t>Versie 1.0 – 202</w:t>
      </w:r>
      <w:r w:rsidR="004011B6">
        <w:rPr>
          <w:b/>
          <w:color w:val="000000"/>
          <w:sz w:val="21"/>
          <w:szCs w:val="21"/>
        </w:rPr>
        <w:t>50819</w:t>
      </w:r>
    </w:p>
    <w:p w14:paraId="00000145" w14:textId="77777777" w:rsidR="00D1607E" w:rsidRDefault="00D1607E">
      <w:pPr>
        <w:ind w:left="156"/>
        <w:rPr>
          <w:b/>
          <w:sz w:val="21"/>
          <w:szCs w:val="21"/>
        </w:rPr>
      </w:pPr>
    </w:p>
    <w:sectPr w:rsidR="00D1607E">
      <w:headerReference w:type="default" r:id="rId13"/>
      <w:pgSz w:w="12240" w:h="15840"/>
      <w:pgMar w:top="800" w:right="620" w:bottom="280" w:left="12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B47E7" w14:textId="77777777" w:rsidR="00C437A6" w:rsidRDefault="00C437A6">
      <w:r>
        <w:separator/>
      </w:r>
    </w:p>
  </w:endnote>
  <w:endnote w:type="continuationSeparator" w:id="0">
    <w:p w14:paraId="56CFAC43" w14:textId="77777777" w:rsidR="00C437A6" w:rsidRDefault="00C43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5D45774D-4BE6-4D0E-AC84-2D74FD1840A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7E9521F7-141A-40EF-809E-4D3EEF9509DE}"/>
  </w:font>
  <w:font w:name="Calibri">
    <w:panose1 w:val="020F0502020204030204"/>
    <w:charset w:val="00"/>
    <w:family w:val="swiss"/>
    <w:pitch w:val="variable"/>
    <w:sig w:usb0="E4002EFF" w:usb1="C200247B" w:usb2="00000009" w:usb3="00000000" w:csb0="000001FF" w:csb1="00000000"/>
    <w:embedRegular r:id="rId3" w:fontKey="{D3C636FE-D688-4201-B362-BA2286AD9E2A}"/>
  </w:font>
  <w:font w:name="Verdana">
    <w:panose1 w:val="020B0604030504040204"/>
    <w:charset w:val="00"/>
    <w:family w:val="swiss"/>
    <w:pitch w:val="variable"/>
    <w:sig w:usb0="A00006FF" w:usb1="4000205B" w:usb2="00000010" w:usb3="00000000" w:csb0="0000019F" w:csb1="00000000"/>
    <w:embedRegular r:id="rId4" w:fontKey="{92C12D92-00A5-4761-BDEC-A4B243898528}"/>
    <w:embedBold r:id="rId5" w:fontKey="{770E6CD2-616B-484F-B00F-815F537B687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F38171B-64FB-4E47-A44A-886A47C25949}"/>
    <w:embedItalic r:id="rId7" w:fontKey="{ADCEEDDF-A9BF-41AD-B7DB-A2D6A14955D1}"/>
  </w:font>
  <w:font w:name="Veranda">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8" w:fontKey="{D0900BB0-44EC-4037-A8DB-6995BF8C5247}"/>
  </w:font>
  <w:font w:name="Cambria">
    <w:panose1 w:val="02040503050406030204"/>
    <w:charset w:val="00"/>
    <w:family w:val="roman"/>
    <w:pitch w:val="variable"/>
    <w:sig w:usb0="E00006FF" w:usb1="420024FF" w:usb2="02000000" w:usb3="00000000" w:csb0="0000019F" w:csb1="00000000"/>
    <w:embedRegular r:id="rId9" w:fontKey="{41FB6702-A161-47E8-B7E8-A4757A80D9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5ECB2" w14:textId="77777777" w:rsidR="00C437A6" w:rsidRDefault="00C437A6">
      <w:r>
        <w:separator/>
      </w:r>
    </w:p>
  </w:footnote>
  <w:footnote w:type="continuationSeparator" w:id="0">
    <w:p w14:paraId="5DDCA302" w14:textId="77777777" w:rsidR="00C437A6" w:rsidRDefault="00C43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6" w14:textId="77777777" w:rsidR="00D1607E" w:rsidRDefault="00F34938">
    <w:pPr>
      <w:pBdr>
        <w:top w:val="nil"/>
        <w:left w:val="nil"/>
        <w:bottom w:val="nil"/>
        <w:right w:val="nil"/>
        <w:between w:val="nil"/>
      </w:pBdr>
      <w:spacing w:line="14" w:lineRule="auto"/>
      <w:rPr>
        <w:color w:val="000000"/>
        <w:sz w:val="20"/>
        <w:szCs w:val="20"/>
      </w:rPr>
    </w:pPr>
    <w:r>
      <w:rPr>
        <w:noProof/>
        <w:color w:val="000000"/>
        <w:sz w:val="17"/>
        <w:szCs w:val="17"/>
      </w:rPr>
      <w:drawing>
        <wp:anchor distT="0" distB="0" distL="0" distR="0" simplePos="0" relativeHeight="251658240" behindDoc="1" locked="0" layoutInCell="1" hidden="0" allowOverlap="1" wp14:anchorId="47D05B1C" wp14:editId="1F442BF2">
          <wp:simplePos x="0" y="0"/>
          <wp:positionH relativeFrom="page">
            <wp:posOffset>5191760</wp:posOffset>
          </wp:positionH>
          <wp:positionV relativeFrom="page">
            <wp:posOffset>269875</wp:posOffset>
          </wp:positionV>
          <wp:extent cx="1956907" cy="628091"/>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56907" cy="62809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7" w14:textId="77777777" w:rsidR="00D1607E" w:rsidRDefault="00D1607E">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94F31"/>
    <w:multiLevelType w:val="multilevel"/>
    <w:tmpl w:val="BF7CA5A0"/>
    <w:lvl w:ilvl="0">
      <w:start w:val="1"/>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FC51AE"/>
    <w:multiLevelType w:val="multilevel"/>
    <w:tmpl w:val="9E7EB24A"/>
    <w:lvl w:ilvl="0">
      <w:numFmt w:val="bullet"/>
      <w:lvlText w:val="●"/>
      <w:lvlJc w:val="left"/>
      <w:pPr>
        <w:ind w:left="775" w:hanging="360"/>
      </w:pPr>
      <w:rPr>
        <w:rFonts w:ascii="Calibri" w:eastAsia="Calibri" w:hAnsi="Calibri" w:cs="Calibri"/>
        <w:b w:val="0"/>
        <w:i w:val="0"/>
        <w:sz w:val="17"/>
        <w:szCs w:val="17"/>
      </w:rPr>
    </w:lvl>
    <w:lvl w:ilvl="1">
      <w:numFmt w:val="bullet"/>
      <w:lvlText w:val="•"/>
      <w:lvlJc w:val="left"/>
      <w:pPr>
        <w:ind w:left="1738" w:hanging="360"/>
      </w:pPr>
    </w:lvl>
    <w:lvl w:ilvl="2">
      <w:numFmt w:val="bullet"/>
      <w:lvlText w:val="•"/>
      <w:lvlJc w:val="left"/>
      <w:pPr>
        <w:ind w:left="2696" w:hanging="360"/>
      </w:pPr>
    </w:lvl>
    <w:lvl w:ilvl="3">
      <w:numFmt w:val="bullet"/>
      <w:lvlText w:val="•"/>
      <w:lvlJc w:val="left"/>
      <w:pPr>
        <w:ind w:left="3654" w:hanging="360"/>
      </w:pPr>
    </w:lvl>
    <w:lvl w:ilvl="4">
      <w:numFmt w:val="bullet"/>
      <w:lvlText w:val="•"/>
      <w:lvlJc w:val="left"/>
      <w:pPr>
        <w:ind w:left="4612" w:hanging="360"/>
      </w:pPr>
    </w:lvl>
    <w:lvl w:ilvl="5">
      <w:numFmt w:val="bullet"/>
      <w:lvlText w:val="•"/>
      <w:lvlJc w:val="left"/>
      <w:pPr>
        <w:ind w:left="5570" w:hanging="360"/>
      </w:pPr>
    </w:lvl>
    <w:lvl w:ilvl="6">
      <w:numFmt w:val="bullet"/>
      <w:lvlText w:val="•"/>
      <w:lvlJc w:val="left"/>
      <w:pPr>
        <w:ind w:left="6528" w:hanging="360"/>
      </w:pPr>
    </w:lvl>
    <w:lvl w:ilvl="7">
      <w:numFmt w:val="bullet"/>
      <w:lvlText w:val="•"/>
      <w:lvlJc w:val="left"/>
      <w:pPr>
        <w:ind w:left="7486" w:hanging="360"/>
      </w:pPr>
    </w:lvl>
    <w:lvl w:ilvl="8">
      <w:numFmt w:val="bullet"/>
      <w:lvlText w:val="•"/>
      <w:lvlJc w:val="left"/>
      <w:pPr>
        <w:ind w:left="8444" w:hanging="360"/>
      </w:pPr>
    </w:lvl>
  </w:abstractNum>
  <w:abstractNum w:abstractNumId="2" w15:restartNumberingAfterBreak="0">
    <w:nsid w:val="66CA23FA"/>
    <w:multiLevelType w:val="multilevel"/>
    <w:tmpl w:val="D2386672"/>
    <w:lvl w:ilvl="0">
      <w:start w:val="1"/>
      <w:numFmt w:val="decimal"/>
      <w:lvlText w:val="%1."/>
      <w:lvlJc w:val="left"/>
      <w:pPr>
        <w:ind w:left="516" w:hanging="360"/>
      </w:pPr>
    </w:lvl>
    <w:lvl w:ilvl="1">
      <w:start w:val="1"/>
      <w:numFmt w:val="lowerLetter"/>
      <w:lvlText w:val="%2."/>
      <w:lvlJc w:val="left"/>
      <w:pPr>
        <w:ind w:left="1236" w:hanging="360"/>
      </w:pPr>
    </w:lvl>
    <w:lvl w:ilvl="2">
      <w:start w:val="1"/>
      <w:numFmt w:val="lowerRoman"/>
      <w:lvlText w:val="%3."/>
      <w:lvlJc w:val="right"/>
      <w:pPr>
        <w:ind w:left="1956" w:hanging="180"/>
      </w:pPr>
    </w:lvl>
    <w:lvl w:ilvl="3">
      <w:start w:val="1"/>
      <w:numFmt w:val="decimal"/>
      <w:lvlText w:val="%4."/>
      <w:lvlJc w:val="left"/>
      <w:pPr>
        <w:ind w:left="2676" w:hanging="360"/>
      </w:pPr>
    </w:lvl>
    <w:lvl w:ilvl="4">
      <w:start w:val="1"/>
      <w:numFmt w:val="lowerLetter"/>
      <w:lvlText w:val="%5."/>
      <w:lvlJc w:val="left"/>
      <w:pPr>
        <w:ind w:left="3396" w:hanging="360"/>
      </w:pPr>
    </w:lvl>
    <w:lvl w:ilvl="5">
      <w:start w:val="1"/>
      <w:numFmt w:val="lowerRoman"/>
      <w:lvlText w:val="%6."/>
      <w:lvlJc w:val="right"/>
      <w:pPr>
        <w:ind w:left="4116" w:hanging="180"/>
      </w:pPr>
    </w:lvl>
    <w:lvl w:ilvl="6">
      <w:start w:val="1"/>
      <w:numFmt w:val="decimal"/>
      <w:lvlText w:val="%7."/>
      <w:lvlJc w:val="left"/>
      <w:pPr>
        <w:ind w:left="4836" w:hanging="360"/>
      </w:pPr>
    </w:lvl>
    <w:lvl w:ilvl="7">
      <w:start w:val="1"/>
      <w:numFmt w:val="lowerLetter"/>
      <w:lvlText w:val="%8."/>
      <w:lvlJc w:val="left"/>
      <w:pPr>
        <w:ind w:left="5556" w:hanging="360"/>
      </w:pPr>
    </w:lvl>
    <w:lvl w:ilvl="8">
      <w:start w:val="1"/>
      <w:numFmt w:val="lowerRoman"/>
      <w:lvlText w:val="%9."/>
      <w:lvlJc w:val="right"/>
      <w:pPr>
        <w:ind w:left="6276" w:hanging="180"/>
      </w:pPr>
    </w:lvl>
  </w:abstractNum>
  <w:num w:numId="1" w16cid:durableId="1689983098">
    <w:abstractNumId w:val="1"/>
  </w:num>
  <w:num w:numId="2" w16cid:durableId="1706246594">
    <w:abstractNumId w:val="0"/>
  </w:num>
  <w:num w:numId="3" w16cid:durableId="1388145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07E"/>
    <w:rsid w:val="000767AE"/>
    <w:rsid w:val="000E522D"/>
    <w:rsid w:val="00101C36"/>
    <w:rsid w:val="001253CD"/>
    <w:rsid w:val="001F3444"/>
    <w:rsid w:val="00225E41"/>
    <w:rsid w:val="002578E9"/>
    <w:rsid w:val="003232EB"/>
    <w:rsid w:val="00336A85"/>
    <w:rsid w:val="004011B6"/>
    <w:rsid w:val="0044069F"/>
    <w:rsid w:val="004414D0"/>
    <w:rsid w:val="005003F4"/>
    <w:rsid w:val="00544038"/>
    <w:rsid w:val="005C391D"/>
    <w:rsid w:val="00637199"/>
    <w:rsid w:val="006B0941"/>
    <w:rsid w:val="006C1700"/>
    <w:rsid w:val="006E0F72"/>
    <w:rsid w:val="006F0495"/>
    <w:rsid w:val="00754A63"/>
    <w:rsid w:val="007C26F0"/>
    <w:rsid w:val="008513EE"/>
    <w:rsid w:val="009D61A7"/>
    <w:rsid w:val="00A10A6F"/>
    <w:rsid w:val="00BA517E"/>
    <w:rsid w:val="00BF777C"/>
    <w:rsid w:val="00C20294"/>
    <w:rsid w:val="00C402C2"/>
    <w:rsid w:val="00C437A6"/>
    <w:rsid w:val="00CA72E3"/>
    <w:rsid w:val="00CE58B5"/>
    <w:rsid w:val="00D1607E"/>
    <w:rsid w:val="00D77425"/>
    <w:rsid w:val="00E53E75"/>
    <w:rsid w:val="00F1476A"/>
    <w:rsid w:val="00F34938"/>
    <w:rsid w:val="00F90A1E"/>
    <w:rsid w:val="00FA57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4EEF3"/>
  <w15:docId w15:val="{B64F8E56-AA6F-4775-B6E6-D1E3B03B0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7"/>
      <w:szCs w:val="17"/>
    </w:rPr>
  </w:style>
  <w:style w:type="paragraph" w:styleId="Lijstalinea">
    <w:name w:val="List Paragraph"/>
    <w:basedOn w:val="Standaard"/>
    <w:uiPriority w:val="1"/>
    <w:qFormat/>
    <w:pPr>
      <w:ind w:left="775" w:hanging="360"/>
    </w:pPr>
  </w:style>
  <w:style w:type="paragraph" w:customStyle="1" w:styleId="TableParagraph">
    <w:name w:val="Table Paragraph"/>
    <w:basedOn w:val="Standaard"/>
    <w:uiPriority w:val="1"/>
    <w:qFormat/>
    <w:pPr>
      <w:ind w:left="26"/>
    </w:pPr>
  </w:style>
  <w:style w:type="paragraph" w:styleId="Koptekst">
    <w:name w:val="header"/>
    <w:basedOn w:val="Standaard"/>
    <w:link w:val="KoptekstChar"/>
    <w:uiPriority w:val="99"/>
    <w:unhideWhenUsed/>
    <w:rsid w:val="005402D6"/>
    <w:pPr>
      <w:tabs>
        <w:tab w:val="center" w:pos="4536"/>
        <w:tab w:val="right" w:pos="9072"/>
      </w:tabs>
    </w:pPr>
  </w:style>
  <w:style w:type="character" w:customStyle="1" w:styleId="KoptekstChar">
    <w:name w:val="Koptekst Char"/>
    <w:basedOn w:val="Standaardalinea-lettertype"/>
    <w:link w:val="Koptekst"/>
    <w:uiPriority w:val="99"/>
    <w:rsid w:val="005402D6"/>
    <w:rPr>
      <w:rFonts w:ascii="Verdana" w:eastAsia="Verdana" w:hAnsi="Verdana" w:cs="Verdana"/>
      <w:lang w:val="nl-NL"/>
    </w:rPr>
  </w:style>
  <w:style w:type="paragraph" w:styleId="Voettekst">
    <w:name w:val="footer"/>
    <w:basedOn w:val="Standaard"/>
    <w:link w:val="VoettekstChar"/>
    <w:uiPriority w:val="99"/>
    <w:unhideWhenUsed/>
    <w:rsid w:val="005402D6"/>
    <w:pPr>
      <w:tabs>
        <w:tab w:val="center" w:pos="4536"/>
        <w:tab w:val="right" w:pos="9072"/>
      </w:tabs>
    </w:pPr>
  </w:style>
  <w:style w:type="character" w:customStyle="1" w:styleId="VoettekstChar">
    <w:name w:val="Voettekst Char"/>
    <w:basedOn w:val="Standaardalinea-lettertype"/>
    <w:link w:val="Voettekst"/>
    <w:uiPriority w:val="99"/>
    <w:rsid w:val="005402D6"/>
    <w:rPr>
      <w:rFonts w:ascii="Verdana" w:eastAsia="Verdana" w:hAnsi="Verdana" w:cs="Verdana"/>
      <w:lang w:val="nl-NL"/>
    </w:rPr>
  </w:style>
  <w:style w:type="character" w:styleId="Hyperlink">
    <w:name w:val="Hyperlink"/>
    <w:basedOn w:val="Standaardalinea-lettertype"/>
    <w:uiPriority w:val="99"/>
    <w:unhideWhenUsed/>
    <w:rsid w:val="005402D6"/>
    <w:rPr>
      <w:color w:val="0000FF" w:themeColor="hyperlink"/>
      <w:u w:val="single"/>
    </w:rPr>
  </w:style>
  <w:style w:type="character" w:styleId="Onopgelostemelding">
    <w:name w:val="Unresolved Mention"/>
    <w:basedOn w:val="Standaardalinea-lettertype"/>
    <w:uiPriority w:val="99"/>
    <w:semiHidden/>
    <w:unhideWhenUsed/>
    <w:rsid w:val="005402D6"/>
    <w:rPr>
      <w:color w:val="605E5C"/>
      <w:shd w:val="clear" w:color="auto" w:fill="E1DFDD"/>
    </w:rPr>
  </w:style>
  <w:style w:type="character" w:styleId="Verwijzingopmerking">
    <w:name w:val="annotation reference"/>
    <w:basedOn w:val="Standaardalinea-lettertype"/>
    <w:uiPriority w:val="99"/>
    <w:semiHidden/>
    <w:unhideWhenUsed/>
    <w:rsid w:val="004919BC"/>
    <w:rPr>
      <w:sz w:val="16"/>
      <w:szCs w:val="16"/>
    </w:rPr>
  </w:style>
  <w:style w:type="paragraph" w:styleId="Tekstopmerking">
    <w:name w:val="annotation text"/>
    <w:basedOn w:val="Standaard"/>
    <w:link w:val="TekstopmerkingChar"/>
    <w:uiPriority w:val="99"/>
    <w:unhideWhenUsed/>
    <w:rsid w:val="004919BC"/>
    <w:rPr>
      <w:sz w:val="20"/>
      <w:szCs w:val="20"/>
    </w:rPr>
  </w:style>
  <w:style w:type="character" w:customStyle="1" w:styleId="TekstopmerkingChar">
    <w:name w:val="Tekst opmerking Char"/>
    <w:basedOn w:val="Standaardalinea-lettertype"/>
    <w:link w:val="Tekstopmerking"/>
    <w:uiPriority w:val="99"/>
    <w:rsid w:val="004919BC"/>
    <w:rPr>
      <w:rFonts w:ascii="Verdana" w:eastAsia="Verdana" w:hAnsi="Verdana" w:cs="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4919BC"/>
    <w:rPr>
      <w:b/>
      <w:bCs/>
    </w:rPr>
  </w:style>
  <w:style w:type="character" w:customStyle="1" w:styleId="OnderwerpvanopmerkingChar">
    <w:name w:val="Onderwerp van opmerking Char"/>
    <w:basedOn w:val="TekstopmerkingChar"/>
    <w:link w:val="Onderwerpvanopmerking"/>
    <w:uiPriority w:val="99"/>
    <w:semiHidden/>
    <w:rsid w:val="004919BC"/>
    <w:rPr>
      <w:rFonts w:ascii="Verdana" w:eastAsia="Verdana" w:hAnsi="Verdana" w:cs="Verdana"/>
      <w:b/>
      <w:bCs/>
      <w:sz w:val="20"/>
      <w:szCs w:val="20"/>
      <w:lang w:val="nl-NL"/>
    </w:rPr>
  </w:style>
  <w:style w:type="paragraph" w:styleId="Geenafstand">
    <w:name w:val="No Spacing"/>
    <w:uiPriority w:val="1"/>
    <w:qFormat/>
    <w:rsid w:val="00F37505"/>
  </w:style>
  <w:style w:type="table" w:styleId="Tabelraster">
    <w:name w:val="Table Grid"/>
    <w:basedOn w:val="Standaardtabel"/>
    <w:uiPriority w:val="39"/>
    <w:rsid w:val="009E5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left w:w="108" w:type="dxa"/>
        <w:right w:w="108" w:type="dxa"/>
      </w:tblCellMar>
    </w:tblPr>
  </w:style>
  <w:style w:type="character" w:styleId="GevolgdeHyperlink">
    <w:name w:val="FollowedHyperlink"/>
    <w:basedOn w:val="Standaardalinea-lettertype"/>
    <w:uiPriority w:val="99"/>
    <w:semiHidden/>
    <w:unhideWhenUsed/>
    <w:rsid w:val="00F90A1E"/>
    <w:rPr>
      <w:color w:val="800080" w:themeColor="followedHyperlink"/>
      <w:u w:val="single"/>
    </w:rPr>
  </w:style>
  <w:style w:type="paragraph" w:styleId="Revisie">
    <w:name w:val="Revision"/>
    <w:hidden/>
    <w:uiPriority w:val="99"/>
    <w:semiHidden/>
    <w:rsid w:val="00CE58B5"/>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pzra@onzehuisartsen.n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palliaweb.nl/netwerk-arnhem/zorgverleners/advies-en-consultatie"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EduPzUDL59g+PkHipyr6oGaX6A==">CgMxLjAaJwoBMBIiCiAIBCocCgtBQUFCanoydkNNTRAIGgtBQUFCanoydkNNTRonCgExEiIKIAgEKhwKC0FBQUJqejJ2Q0w0EAgaC0FBQUJqejJ2Q0w0GicKATISIgogCAQqHAoLQUFBQmp6MnZDTG8QCBoLQUFBQmp6MnZDTG8aJwoBMxIiCiAIBCocCgtBQUFCanoydkNNNBAIGgtBQUFCanoydkNNNBonCgE0EiIKIAgEKhwKC0FBQUJqejJ2Q004EAgaC0FBQUJqejJ2Q004GicKATUSIgogCAQqHAoLQUFBQmp6MnZDTW8QCBoLQUFBQmp6MnZDTW8aJwoBNhIiCiAIBCocCgtBQUFCanoydkNNSRAIGgtBQUFCanoydkNNSSKGBAoLQUFBQmp6MnZDTTgS2wMKC0FBQUJqejJ2Q004EgtBQUFCanoydkNNOBpcCgl0ZXh0L2h0bWwST01pc3NjaGllbiB3ZWwgaGFuZGlnIGRhdCBNdXN0YWZhIG1lZWxlZXN0LCBvb2sgdmFud2VnZSB6aWpuIHJvbCBpbiBkZSBwYWxsaWFraXQiXQoKdGV4dC9wbGFpbhJPTWlzc2NoaWVuIHdlbCBoYW5kaWcgZGF0IE11c3RhZmEgbWVlbGVlc3QsIG9vayB2YW53ZWdlIHppam4gcm9sIGluIGRlIHBhbGxpYWtpdCpECgtBbm5la2UgSG9laxo1Ly9zc2wuZ3N0YXRpYy5jb20vZG9jcy9jb21tb24vYmx1ZV9zaWxob3VldHRlOTYtMC5wbmcw6rz3vO4yOOq897zuMnJGCgtBbm5la2UgSG9laxo3CjUvL3NzbC5nc3RhdGljLmNvbS9kb2NzL2NvbW1vbi9ibHVlX3NpbGhvdWV0dGU5Ni0wLnBuZ3gAiAEBmgEGCAAQABgAqgFREk9NaXNzY2hpZW4gd2VsIGhhbmRpZyBkYXQgTXVzdGFmYSBtZWVsZWVzdCwgb29rIHZhbndlZ2UgemlqbiByb2wgaW4gZGUgcGFsbGlha2l0sAEAuAEBGOq897zuMiDqvPe87jIwAEIJa2l4LmNtdDE5Iv0DCgtBQUFCanoydkNNNBLSAwoLQUFBQmp6MnZDTTQSC0FBQUJqejJ2Q000GlkKCXRleHQvaHRtbBJMTGlqa3QgbWUgbmlldCBub2RpZyBkYXQgUm9uYWxkIGVuIEFzdHJpZCAob2YgaGVsZSB3ZXJrZ3JvZXAgRmFybWEpIG1lZWxlemVuLiJaCgp0ZXh0L3BsYWluEkxMaWprdCBtZSBuaWV0IG5vZGlnIGRhdCBSb25hbGQgZW4gQXN0cmlkIChvZiBoZWxlIHdlcmtncm9lcCBGYXJtYSkgbWVlbGV6ZW4uKkQKC0FubmVrZSBIb2VrGjUvL3NzbC5nc3RhdGljLmNvbS9kb2NzL2NvbW1vbi9ibHVlX3NpbGhvdWV0dGU5Ni0wLnBuZzDqvPe87jI46rz3vO4yckYKC0FubmVrZSBIb2VrGjcKNS8vc3NsLmdzdGF0aWMuY29tL2RvY3MvY29tbW9uL2JsdWVfc2lsaG91ZXR0ZTk2LTAucG5neACIAQGaAQYIABAAGACqAU4STExpamt0IG1lIG5pZXQgbm9kaWcgZGF0IFJvbmFsZCBlbiBBc3RyaWQgKG9mIGhlbGUgd2Vya2dyb2VwIEZhcm1hKSBtZWVsZXplbi6wAQC4AQEY6rz3vO4yIOq897zuMjAAQglraXguY210MTgilwMKC0FBQUJqejJ2Q01vEuwCCgtBQUFCanoydkNNbxILQUFBQmp6MnZDTW8aNwoJdGV4dC9odG1sEipWZXJwbGVlZ2t1bmRpZyBzcGVjaWFsaXN0IHBhbGxpYXRpZXZlIHpvcmciOAoKdGV4dC9wbGFpbhIqVmVycGxlZWdrdW5kaWcgc3BlY2lhbGlzdCBwYWxsaWF0aWV2ZSB6b3JnKkQKC0FubmVrZSBIb2VrGjUvL3NzbC5nc3RhdGljLmNvbS9kb2NzL2NvbW1vbi9ibHVlX3NpbGhvdWV0dGU5Ni0wLnBuZzDqvPe87jI46rz3vO4yckYKC0FubmVrZSBIb2VrGjcKNS8vc3NsLmdzdGF0aWMuY29tL2RvY3MvY29tbW9uL2JsdWVfc2lsaG91ZXR0ZTk2LTAucG5neACIAQGaAQYIABAAGACqASwSKlZlcnBsZWVna3VuZGlnIHNwZWNpYWxpc3QgcGFsbGlhdGlldmUgem9yZ7ABALgBARjqvPe87jIg6rz3vO4yMABCCWtpeC5jbXQyMCKLAwoLQUFBQmp6MnZDTDQS4AIKC0FBQUJqejJ2Q0w0EgtBQUFCanoydkNMNBozCgl0ZXh0L2h0bWwSJk9uZHVpZGVsaWprIHdhdCBoaWVybWVlIHdvcmR0IGJlZG9lbGQ/IjQKCnRleHQvcGxhaW4SJk9uZHVpZGVsaWprIHdhdCBoaWVybWVlIHdvcmR0IGJlZG9lbGQ/KkQKC0FubmVrZSBIb2VrGjUvL3NzbC5nc3RhdGljLmNvbS9kb2NzL2NvbW1vbi9ibHVlX3NpbGhvdWV0dGU5Ni0wLnBuZzDqvPe87jI46rz3vO4yckYKC0FubmVrZSBIb2VrGjcKNS8vc3NsLmdzdGF0aWMuY29tL2RvY3MvY29tbW9uL2JsdWVfc2lsaG91ZXR0ZTk2LTAucG5neACIAQGaAQYIABAAGACqASgSJk9uZHVpZGVsaWprIHdhdCBoaWVybWVlIHdvcmR0IGJlZG9lbGQ/sAEAuAEBGOq897zuMiDqvPe87jIwAEIJa2l4LmNtdDE2IpwECgtBQUFCanoydkNMbxLxAwoLQUFBQmp6MnZDTG8SC0FBQUJqejJ2Q0xvGl4KCXRleHQvaHRtbBJRWmlqbiBkaXQgZGUganVpc3RlIG1lbnNlbj8LTWVlbGV6ZW4gaW4gd2Vya2dyb2VwIEZhcm1hPyBPZiBpbmRpdmlkdWVlbCBiZW5hZGVyZW4/Il8KCnRleHQvcGxhaW4SUVppam4gZGl0IGRlIGp1aXN0ZSBtZW5zZW4/C01lZWxlemVuIGluIHdlcmtncm9lcCBGYXJtYT8gT2YgaW5kaXZpZHVlZWwgYmVuYWRlcmVuPypMChNDbGF1ZGlhIHZhbiBCb2Nob3ZlGjUvL3NzbC5nc3RhdGljLmNvbS9kb2NzL2NvbW1vbi9ibHVlX3NpbGhvdWV0dGU5Ni0wLnBuZzCA5/PP7DI4gOfzz+wyck4KE0NsYXVkaWEgdmFuIEJvY2hvdmUaNwo1Ly9zc2wuZ3N0YXRpYy5jb20vZG9jcy9jb21tb24vYmx1ZV9zaWxob3VldHRlOTYtMC5wbmd4AIgBAZoBBggAEAAYAKoBUxJRWmlqbiBkaXQgZGUganVpc3RlIG1lbnNlbj8LTWVlbGV6ZW4gaW4gd2Vya2dyb2VwIEZhcm1hPyBPZiBpbmRpdmlkdWVlbCBiZW5hZGVyZW4/sAEAuAEBGIDn88/sMiCA5/PP7DIwAEIJa2l4LmNtdDE3Io4KCgtBQUFCanoydkNNTRLjCQoLQUFBQmp6MnZDTU0SC0FBQUJqejJ2Q01NGtICCgl0ZXh0L2h0bWwSxAJEZXplIGlzIHdlbCBnZXJpY2h0IG9wIGRlIHRodWlzem9yZyBlbiBuaWV0IG9wIGhldCB2ZXJibGlqZiBpbiBoZXQgdmVycGxlZWdodWlzLiBEYWFyIGdhYW4gZGUgc3RhcHBlbiB2b29yYWwgaW4gZGUgYmVnaW5mYXNlIGFuZGVycy4gPGJyPklrIHdlZXQgbmlldCBvZiBkYXQgYmVzY2hyZXZlbiBtb2V0IHdvcmRlbi4gPGJyPkFscyBkYXQgem8gaXMgZGFuIHdpbCBpayBkYWFyIHdlbCBlZW4gb3B6ZXQgdm9vciBtYWtlbiBlbiBkb29ybWFpbGVuIG5hYXIganVsbGllLjxicj5Pb2sgemlqbiBkZSB0YWtlbiBhbmRlcnMgdmVyZGVlbGQgaW4gaGV0IHZlcnBsZWVnaHVpcy4iygIKCnRleHQvcGxhaW4SuwJEZXplIGlzIHdlbCBnZXJpY2h0IG9wIGRlIHRodWlzem9yZyBlbiBuaWV0IG9wIGhldCB2ZXJibGlqZiBpbiBoZXQgdmVycGxlZWdodWlzLiBEYWFyIGdhYW4gZGUgc3RhcHBlbiB2b29yYWwgaW4gZGUgYmVnaW5mYXNlIGFuZGVycy4gCklrIHdlZXQgbmlldCBvZiBkYXQgYmVzY2hyZXZlbiBtb2V0IHdvcmRlbi4gCkFscyBkYXQgem8gaXMgZGFuIHdpbCBpayBkYWFyIHdlbCBlZW4gb3B6ZXQgdm9vciBtYWtlbiBlbiBkb29ybWFpbGVuIG5hYXIganVsbGllLgpPb2sgemlqbiBkZSB0YWtlbiBhbmRlcnMgdmVyZGVlbGQgaW4gaGV0IHZlcnBsZWVnaHVpcy4qWgohTWF0dGhpanNzZW4gLSBLw7ZubmluZywgSmFja2VsaWVuGjUvL3NzbC5nc3RhdGljLmNvbS9kb2NzL2NvbW1vbi9ibHVlX3NpbGhvdWV0dGU5Ni0wLnBuZzDgxcTR7DI44MXE0ewyclwKIU1hdHRoaWpzc2VuIC0gS8O2bm5pbmcsIEphY2tlbGllbho3CjUvL3NzbC5nc3RhdGljLmNvbS9kb2NzL2NvbW1vbi9ibHVlX3NpbGhvdWV0dGU5Ni0wLnBuZ3gAiAEBmgEGCAAQABgAqgHHAhLEAkRlemUgaXMgd2VsIGdlcmljaHQgb3AgZGUgdGh1aXN6b3JnIGVuIG5pZXQgb3AgaGV0IHZlcmJsaWpmIGluIGhldCB2ZXJwbGVlZ2h1aXMuIERhYXIgZ2FhbiBkZSBzdGFwcGVuIHZvb3JhbCBpbiBkZSBiZWdpbmZhc2UgYW5kZXJzLiA8YnI+SWsgd2VldCBuaWV0IG9mIGRhdCBiZXNjaHJldmVuIG1vZXQgd29yZGVuLiA8YnI+QWxzIGRhdCB6byBpcyBkYW4gd2lsIGlrIGRhYXIgd2VsIGVlbiBvcHpldCB2b29yIG1ha2VuIGVuIGRvb3JtYWlsZW4gbmFhciBqdWxsaWUuPGJyPk9vayB6aWpuIGRlIHRha2VuIGFuZGVycyB2ZXJkZWVsZCBpbiBoZXQgdmVycGxlZWdodWlzLrABALgBARjgxcTR7DIg4MXE0ewyMABCCWtpeC5jbXQxNSL6AwoLQUFBQmp6MnZDTUkSzwMKC0FBQUJqejJ2Q01JEgtBQUFCanoydkNNSRpYCgl0ZXh0L2h0bWwSS0lzIHZlcnBsZWVna3VuZGlnIHNwZWNpYWxpc3QgbWFhciBuaWV0IG1lZXIgd2Vya3phYW0gaW4gZGUgcGFsbGlhdGlldmUgem9yZyJZCgp0ZXh0L3BsYWluEktJcyB2ZXJwbGVlZ2t1bmRpZyBzcGVjaWFsaXN0IG1hYXIgbmlldCBtZWVyIHdlcmt6YWFtIGluIGRlIHBhbGxpYXRpZXZlIHpvcmcqRAoLQW5uZWtlIEhvZWsaNS8vc3NsLmdzdGF0aWMuY29tL2RvY3MvY29tbW9uL2JsdWVfc2lsaG91ZXR0ZTk2LTAucG5nMOq897zuMjjqvPe87jJyRgoLQW5uZWtlIEhvZWsaNwo1Ly9zc2wuZ3N0YXRpYy5jb20vZG9jcy9jb21tb24vYmx1ZV9zaWxob3VldHRlOTYtMC5wbmd4AIgBAZoBBggAEAAYAKoBTRJLSXMgdmVycGxlZWdrdW5kaWcgc3BlY2lhbGlzdCBtYWFyIG5pZXQgbWVlciB3ZXJremFhbSBpbiBkZSBwYWxsaWF0aWV2ZSB6b3JnsAEAuAEBGOq897zuMiDqvPe87jIwAEIJa2l4LmNtdDIxOAByITF4Z2NlV09sTk15T2p1V2lOSi0ySk5yTFVZTVRqd1NLcQ==</go:docsCustomData>
</go:gDocsCustomXmlDataStorage>
</file>

<file path=customXml/itemProps1.xml><?xml version="1.0" encoding="utf-8"?>
<ds:datastoreItem xmlns:ds="http://schemas.openxmlformats.org/officeDocument/2006/customXml" ds:itemID="{6FD5DF54-7F0C-4711-9002-9DAE0BBA6A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1004</Words>
  <Characters>5526</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Mierlo, Patricia van</dc:creator>
  <cp:lastModifiedBy>Claudia van Bochove</cp:lastModifiedBy>
  <cp:revision>4</cp:revision>
  <dcterms:created xsi:type="dcterms:W3CDTF">2025-08-27T10:21:00Z</dcterms:created>
  <dcterms:modified xsi:type="dcterms:W3CDTF">2025-10-02T08:51:00Z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2024-07-17T00:00:00Z</vt:filetime>
  </property>
  <property fmtid="{D5CDD505-2E9C-101B-9397-08002B2CF9AE}" pid="3" name="LastSaved">
    <vt:filetime>2025-05-13T00:00:00Z</vt:filetime>
  </property>
  <property fmtid="{D5CDD505-2E9C-101B-9397-08002B2CF9AE}" pid="4" name="Producer">
    <vt:lpwstr>macOS Versie 14.4.1 (build 23E224) Quartz PDFContext</vt:lpwstr>
  </property>
</Properties>
</file>